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604" w:rsidRPr="004F71D7" w:rsidRDefault="00D80604" w:rsidP="004F71D7">
      <w:pPr>
        <w:jc w:val="center"/>
        <w:rPr>
          <w:rFonts w:ascii="Book Antiqua" w:hAnsi="Book Antiqua"/>
          <w:b/>
        </w:rPr>
      </w:pPr>
      <w:bookmarkStart w:id="0" w:name="_GoBack"/>
      <w:bookmarkEnd w:id="0"/>
      <w:r w:rsidRPr="004F71D7">
        <w:rPr>
          <w:rFonts w:ascii="Book Antiqua" w:hAnsi="Book Antiqua"/>
          <w:b/>
        </w:rPr>
        <w:t xml:space="preserve">TOWN OF </w:t>
      </w:r>
      <w:r w:rsidR="001801DB">
        <w:rPr>
          <w:rFonts w:ascii="Book Antiqua" w:hAnsi="Book Antiqua"/>
          <w:b/>
        </w:rPr>
        <w:t>ENFIELD</w:t>
      </w:r>
      <w:r w:rsidRPr="004F71D7">
        <w:rPr>
          <w:rFonts w:ascii="Book Antiqua" w:hAnsi="Book Antiqua"/>
          <w:b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4F71D7">
            <w:rPr>
              <w:rFonts w:ascii="Book Antiqua" w:hAnsi="Book Antiqua"/>
              <w:b/>
            </w:rPr>
            <w:t>TOMPKINS COUNTY</w:t>
          </w:r>
        </w:smartTag>
        <w:r w:rsidRPr="004F71D7">
          <w:rPr>
            <w:rFonts w:ascii="Book Antiqua" w:hAnsi="Book Antiqua"/>
            <w:b/>
          </w:rPr>
          <w:t xml:space="preserve">, </w:t>
        </w:r>
        <w:smartTag w:uri="urn:schemas-microsoft-com:office:smarttags" w:element="State">
          <w:smartTag w:uri="urn:schemas-microsoft-com:office:smarttags" w:element="stockticker">
            <w:r w:rsidRPr="004F71D7">
              <w:rPr>
                <w:rFonts w:ascii="Book Antiqua" w:hAnsi="Book Antiqua"/>
                <w:b/>
              </w:rPr>
              <w:t>NEW</w:t>
            </w:r>
          </w:smartTag>
          <w:r w:rsidRPr="004F71D7">
            <w:rPr>
              <w:rFonts w:ascii="Book Antiqua" w:hAnsi="Book Antiqua"/>
              <w:b/>
            </w:rPr>
            <w:t xml:space="preserve"> </w:t>
          </w:r>
          <w:smartTag w:uri="urn:schemas-microsoft-com:office:smarttags" w:element="stockticker">
            <w:r w:rsidRPr="004F71D7">
              <w:rPr>
                <w:rFonts w:ascii="Book Antiqua" w:hAnsi="Book Antiqua"/>
                <w:b/>
              </w:rPr>
              <w:t>YORK</w:t>
            </w:r>
          </w:smartTag>
        </w:smartTag>
      </w:smartTag>
    </w:p>
    <w:p w:rsidR="00D80604" w:rsidRPr="004F71D7" w:rsidRDefault="00423985" w:rsidP="004F71D7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LOCAL LAW NUMBER 2</w:t>
      </w:r>
      <w:r w:rsidR="001801DB">
        <w:rPr>
          <w:rFonts w:ascii="Book Antiqua" w:hAnsi="Book Antiqua"/>
          <w:b/>
        </w:rPr>
        <w:t xml:space="preserve"> OF 2015</w:t>
      </w:r>
    </w:p>
    <w:p w:rsidR="00D80604" w:rsidRPr="004F71D7" w:rsidRDefault="00D80604" w:rsidP="004F71D7">
      <w:pPr>
        <w:jc w:val="center"/>
        <w:rPr>
          <w:rFonts w:ascii="Book Antiqua" w:hAnsi="Book Antiqua"/>
          <w:b/>
        </w:rPr>
      </w:pPr>
    </w:p>
    <w:p w:rsidR="00D80604" w:rsidRPr="004F71D7" w:rsidRDefault="004F71D7" w:rsidP="004F71D7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A LOCAL LAW </w:t>
      </w:r>
      <w:r w:rsidR="00D80604" w:rsidRPr="004F71D7">
        <w:rPr>
          <w:rFonts w:ascii="Book Antiqua" w:hAnsi="Book Antiqua"/>
          <w:b/>
        </w:rPr>
        <w:t xml:space="preserve">TO </w:t>
      </w:r>
      <w:r w:rsidR="00423985">
        <w:rPr>
          <w:rFonts w:ascii="Book Antiqua" w:hAnsi="Book Antiqua"/>
          <w:b/>
        </w:rPr>
        <w:t>REPEAL LOCAL LAW NUMBER 1 OF 2014</w:t>
      </w:r>
      <w:r>
        <w:rPr>
          <w:rFonts w:ascii="Book Antiqua" w:hAnsi="Book Antiqua"/>
          <w:b/>
        </w:rPr>
        <w:t xml:space="preserve"> AND TO REPEAL THE </w:t>
      </w:r>
      <w:r w:rsidR="00D80604" w:rsidRPr="004F71D7">
        <w:rPr>
          <w:rFonts w:ascii="Book Antiqua" w:hAnsi="Book Antiqua"/>
          <w:b/>
        </w:rPr>
        <w:t>OVERRIDE THE TAX LEVY LIMIT ESTABLISHED IN GENERAL MUNICIPAL LAW §3-C</w:t>
      </w:r>
    </w:p>
    <w:p w:rsidR="00D80604" w:rsidRPr="004F71D7" w:rsidRDefault="00D80604" w:rsidP="004F71D7">
      <w:pPr>
        <w:jc w:val="center"/>
        <w:rPr>
          <w:rFonts w:ascii="Book Antiqua" w:hAnsi="Book Antiqua"/>
          <w:b/>
        </w:rPr>
      </w:pPr>
    </w:p>
    <w:p w:rsidR="00D80604" w:rsidRPr="004F71D7" w:rsidRDefault="00D80604" w:rsidP="004F71D7">
      <w:pPr>
        <w:rPr>
          <w:rFonts w:ascii="Book Antiqua" w:hAnsi="Book Antiqua"/>
          <w:b/>
        </w:rPr>
      </w:pPr>
      <w:r w:rsidRPr="004F71D7">
        <w:rPr>
          <w:rFonts w:ascii="Book Antiqua" w:hAnsi="Book Antiqua"/>
          <w:b/>
        </w:rPr>
        <w:t xml:space="preserve">Be it enacted by the Town of </w:t>
      </w:r>
      <w:r w:rsidR="001801DB">
        <w:rPr>
          <w:rFonts w:ascii="Book Antiqua" w:hAnsi="Book Antiqua"/>
          <w:b/>
        </w:rPr>
        <w:t>Enfield</w:t>
      </w:r>
      <w:r w:rsidRPr="004F71D7">
        <w:rPr>
          <w:rFonts w:ascii="Book Antiqua" w:hAnsi="Book Antiqua"/>
          <w:b/>
        </w:rPr>
        <w:t xml:space="preserve"> as follows:</w:t>
      </w:r>
    </w:p>
    <w:p w:rsidR="00D80604" w:rsidRPr="004F71D7" w:rsidRDefault="00D80604" w:rsidP="004F71D7">
      <w:pPr>
        <w:rPr>
          <w:rFonts w:ascii="Book Antiqua" w:hAnsi="Book Antiqua"/>
          <w:b/>
        </w:rPr>
      </w:pPr>
    </w:p>
    <w:p w:rsidR="004F71D7" w:rsidRDefault="00D80604" w:rsidP="004F71D7">
      <w:pPr>
        <w:jc w:val="both"/>
        <w:rPr>
          <w:rFonts w:ascii="Book Antiqua" w:hAnsi="Book Antiqua"/>
        </w:rPr>
      </w:pPr>
      <w:r w:rsidRPr="004F71D7">
        <w:rPr>
          <w:rFonts w:ascii="Book Antiqua" w:hAnsi="Book Antiqua"/>
          <w:b/>
        </w:rPr>
        <w:t>SECTION 1:</w:t>
      </w:r>
      <w:r w:rsidRPr="004F71D7">
        <w:rPr>
          <w:rFonts w:ascii="Book Antiqua" w:hAnsi="Book Antiqua"/>
          <w:b/>
        </w:rPr>
        <w:tab/>
      </w:r>
      <w:r w:rsidRPr="004F71D7">
        <w:rPr>
          <w:rFonts w:ascii="Book Antiqua" w:hAnsi="Book Antiqua"/>
          <w:b/>
        </w:rPr>
        <w:tab/>
        <w:t xml:space="preserve">LEGISLATIVE INTENT:  </w:t>
      </w:r>
      <w:r w:rsidRPr="004F71D7">
        <w:rPr>
          <w:rFonts w:ascii="Book Antiqua" w:hAnsi="Book Antiqua"/>
        </w:rPr>
        <w:t xml:space="preserve">This Local Law shall </w:t>
      </w:r>
      <w:r w:rsidR="00423985">
        <w:rPr>
          <w:rFonts w:ascii="Book Antiqua" w:hAnsi="Book Antiqua"/>
        </w:rPr>
        <w:t xml:space="preserve">be known as “Local Law Number 2 </w:t>
      </w:r>
      <w:r w:rsidR="001801DB">
        <w:rPr>
          <w:rFonts w:ascii="Book Antiqua" w:hAnsi="Book Antiqua"/>
        </w:rPr>
        <w:t>of 2015</w:t>
      </w:r>
      <w:r w:rsidRPr="004F71D7">
        <w:rPr>
          <w:rFonts w:ascii="Book Antiqua" w:hAnsi="Book Antiqua"/>
        </w:rPr>
        <w:t xml:space="preserve">”.  It is the intent of </w:t>
      </w:r>
      <w:r w:rsidR="004F71D7">
        <w:rPr>
          <w:rFonts w:ascii="Book Antiqua" w:hAnsi="Book Antiqua"/>
        </w:rPr>
        <w:t xml:space="preserve">this </w:t>
      </w:r>
      <w:r w:rsidRPr="004F71D7">
        <w:rPr>
          <w:rFonts w:ascii="Book Antiqua" w:hAnsi="Book Antiqua"/>
        </w:rPr>
        <w:t xml:space="preserve">Local Law </w:t>
      </w:r>
      <w:r w:rsidR="00423985">
        <w:rPr>
          <w:rFonts w:ascii="Book Antiqua" w:hAnsi="Book Antiqua"/>
        </w:rPr>
        <w:t>to repeal Local Law Number 1 of 2014</w:t>
      </w:r>
      <w:r w:rsidR="004F71D7">
        <w:rPr>
          <w:rFonts w:ascii="Book Antiqua" w:hAnsi="Book Antiqua"/>
        </w:rPr>
        <w:t xml:space="preserve">, and to thus reinstate the </w:t>
      </w:r>
      <w:r w:rsidRPr="004F71D7">
        <w:rPr>
          <w:rFonts w:ascii="Book Antiqua" w:hAnsi="Book Antiqua"/>
        </w:rPr>
        <w:t>limit</w:t>
      </w:r>
      <w:r w:rsidR="004F71D7">
        <w:rPr>
          <w:rFonts w:ascii="Book Antiqua" w:hAnsi="Book Antiqua"/>
        </w:rPr>
        <w:t>s</w:t>
      </w:r>
      <w:r w:rsidRPr="004F71D7">
        <w:rPr>
          <w:rFonts w:ascii="Book Antiqua" w:hAnsi="Book Antiqua"/>
        </w:rPr>
        <w:t xml:space="preserve"> on the amount of real property taxes that may be levied by the Town of </w:t>
      </w:r>
      <w:r w:rsidR="001801DB">
        <w:rPr>
          <w:rFonts w:ascii="Book Antiqua" w:hAnsi="Book Antiqua"/>
        </w:rPr>
        <w:t>Enfield</w:t>
      </w:r>
      <w:r w:rsidR="004F71D7">
        <w:rPr>
          <w:rFonts w:ascii="Book Antiqua" w:hAnsi="Book Antiqua"/>
        </w:rPr>
        <w:t xml:space="preserve"> </w:t>
      </w:r>
      <w:r w:rsidRPr="004F71D7">
        <w:rPr>
          <w:rFonts w:ascii="Book Antiqua" w:hAnsi="Book Antiqua"/>
        </w:rPr>
        <w:t>pursuant to General Municipal Law §3-C</w:t>
      </w:r>
      <w:r w:rsidR="004F71D7">
        <w:rPr>
          <w:rFonts w:ascii="Book Antiqua" w:hAnsi="Book Antiqua"/>
        </w:rPr>
        <w:t xml:space="preserve">. </w:t>
      </w:r>
    </w:p>
    <w:p w:rsidR="004F71D7" w:rsidRDefault="004F71D7" w:rsidP="004F71D7">
      <w:pPr>
        <w:jc w:val="both"/>
        <w:rPr>
          <w:rFonts w:ascii="Book Antiqua" w:hAnsi="Book Antiqua"/>
        </w:rPr>
      </w:pPr>
    </w:p>
    <w:p w:rsidR="00D80604" w:rsidRPr="004F71D7" w:rsidRDefault="004F71D7" w:rsidP="004F71D7">
      <w:pPr>
        <w:jc w:val="both"/>
        <w:rPr>
          <w:rFonts w:ascii="Book Antiqua" w:hAnsi="Book Antiqua"/>
        </w:rPr>
      </w:pPr>
      <w:r>
        <w:rPr>
          <w:rFonts w:ascii="Book Antiqua" w:hAnsi="Book Antiqua"/>
          <w:b/>
        </w:rPr>
        <w:t>SECTION 2:</w:t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  <w:t>EFFECT</w:t>
      </w:r>
      <w:r w:rsidR="00D80604" w:rsidRPr="004F71D7">
        <w:rPr>
          <w:rFonts w:ascii="Book Antiqua" w:hAnsi="Book Antiqua"/>
          <w:b/>
        </w:rPr>
        <w:t>:</w:t>
      </w:r>
      <w:r w:rsidR="00D80604" w:rsidRPr="004F71D7">
        <w:rPr>
          <w:rFonts w:ascii="Book Antiqua" w:hAnsi="Book Antiqua"/>
        </w:rPr>
        <w:t xml:space="preserve">  This Local Law </w:t>
      </w:r>
      <w:r>
        <w:rPr>
          <w:rFonts w:ascii="Book Antiqua" w:hAnsi="Book Antiqua"/>
        </w:rPr>
        <w:t xml:space="preserve">hereby thus repeals in its </w:t>
      </w:r>
      <w:r w:rsidR="00423985">
        <w:rPr>
          <w:rFonts w:ascii="Book Antiqua" w:hAnsi="Book Antiqua"/>
        </w:rPr>
        <w:t>entirety said Local Law Number 1 of 2014</w:t>
      </w:r>
      <w:r>
        <w:rPr>
          <w:rFonts w:ascii="Book Antiqua" w:hAnsi="Book Antiqua"/>
        </w:rPr>
        <w:t xml:space="preserve">, and declares the same of no force or effect, and thus the Town of </w:t>
      </w:r>
      <w:r w:rsidR="001801DB">
        <w:rPr>
          <w:rFonts w:ascii="Book Antiqua" w:hAnsi="Book Antiqua"/>
        </w:rPr>
        <w:t>Enfield</w:t>
      </w:r>
      <w:r>
        <w:rPr>
          <w:rFonts w:ascii="Book Antiqua" w:hAnsi="Book Antiqua"/>
        </w:rPr>
        <w:t xml:space="preserve"> repeals the prior tax cap override local law of the Town of </w:t>
      </w:r>
      <w:r w:rsidR="001801DB">
        <w:rPr>
          <w:rFonts w:ascii="Book Antiqua" w:hAnsi="Book Antiqua"/>
        </w:rPr>
        <w:t>Enfield</w:t>
      </w:r>
      <w:r>
        <w:rPr>
          <w:rFonts w:ascii="Book Antiqua" w:hAnsi="Book Antiqua"/>
        </w:rPr>
        <w:t xml:space="preserve"> and reinstates the tax levy limits imposed by </w:t>
      </w:r>
      <w:r w:rsidR="00D80604" w:rsidRPr="004F71D7">
        <w:rPr>
          <w:rFonts w:ascii="Book Antiqua" w:hAnsi="Book Antiqua"/>
        </w:rPr>
        <w:t>General Municipal Law §3-C.</w:t>
      </w:r>
    </w:p>
    <w:p w:rsidR="00D80604" w:rsidRPr="004F71D7" w:rsidRDefault="00D80604" w:rsidP="004F71D7">
      <w:pPr>
        <w:jc w:val="both"/>
        <w:rPr>
          <w:rFonts w:ascii="Book Antiqua" w:hAnsi="Book Antiqua"/>
        </w:rPr>
      </w:pPr>
    </w:p>
    <w:p w:rsidR="00D80604" w:rsidRPr="004F71D7" w:rsidRDefault="004F71D7" w:rsidP="004F71D7">
      <w:pPr>
        <w:jc w:val="both"/>
        <w:rPr>
          <w:rFonts w:ascii="Book Antiqua" w:hAnsi="Book Antiqua"/>
        </w:rPr>
      </w:pPr>
      <w:r>
        <w:rPr>
          <w:rFonts w:ascii="Book Antiqua" w:hAnsi="Book Antiqua"/>
          <w:b/>
        </w:rPr>
        <w:t>SECTION 3</w:t>
      </w:r>
      <w:r w:rsidR="00D80604" w:rsidRPr="004F71D7">
        <w:rPr>
          <w:rFonts w:ascii="Book Antiqua" w:hAnsi="Book Antiqua"/>
          <w:b/>
        </w:rPr>
        <w:t>:</w:t>
      </w:r>
      <w:r w:rsidR="00D80604" w:rsidRPr="004F71D7">
        <w:rPr>
          <w:rFonts w:ascii="Book Antiqua" w:hAnsi="Book Antiqua"/>
          <w:b/>
        </w:rPr>
        <w:tab/>
      </w:r>
      <w:r w:rsidR="00D80604" w:rsidRPr="004F71D7">
        <w:rPr>
          <w:rFonts w:ascii="Book Antiqua" w:hAnsi="Book Antiqua"/>
          <w:b/>
        </w:rPr>
        <w:tab/>
        <w:t>SEVERABILITY:</w:t>
      </w:r>
      <w:r>
        <w:rPr>
          <w:rFonts w:ascii="Book Antiqua" w:hAnsi="Book Antiqua"/>
        </w:rPr>
        <w:t xml:space="preserve">  If any portion</w:t>
      </w:r>
      <w:r w:rsidR="00D80604" w:rsidRPr="004F71D7">
        <w:rPr>
          <w:rFonts w:ascii="Book Antiqua" w:hAnsi="Book Antiqua"/>
        </w:rPr>
        <w:t xml:space="preserve"> this Local Law</w:t>
      </w:r>
      <w:r>
        <w:rPr>
          <w:rFonts w:ascii="Book Antiqua" w:hAnsi="Book Antiqua"/>
        </w:rPr>
        <w:t>,</w:t>
      </w:r>
      <w:r w:rsidR="00D80604" w:rsidRPr="004F71D7">
        <w:rPr>
          <w:rFonts w:ascii="Book Antiqua" w:hAnsi="Book Antiqua"/>
        </w:rPr>
        <w:t xml:space="preserve"> or the application thereof to any person,</w:t>
      </w:r>
      <w:r>
        <w:rPr>
          <w:rFonts w:ascii="Book Antiqua" w:hAnsi="Book Antiqua"/>
        </w:rPr>
        <w:t xml:space="preserve"> entity, or circumstance, shall be determined</w:t>
      </w:r>
      <w:r w:rsidR="00D80604" w:rsidRPr="004F71D7">
        <w:rPr>
          <w:rFonts w:ascii="Book Antiqua" w:hAnsi="Book Antiqua"/>
        </w:rPr>
        <w:t xml:space="preserve"> by any court </w:t>
      </w:r>
      <w:r>
        <w:rPr>
          <w:rFonts w:ascii="Book Antiqua" w:hAnsi="Book Antiqua"/>
        </w:rPr>
        <w:t xml:space="preserve">or tribunal </w:t>
      </w:r>
      <w:r w:rsidR="00D80604" w:rsidRPr="004F71D7">
        <w:rPr>
          <w:rFonts w:ascii="Book Antiqua" w:hAnsi="Book Antiqua"/>
        </w:rPr>
        <w:t>of competent jurisdiction to be invalid or un</w:t>
      </w:r>
      <w:r>
        <w:rPr>
          <w:rFonts w:ascii="Book Antiqua" w:hAnsi="Book Antiqua"/>
        </w:rPr>
        <w:t>enforceable</w:t>
      </w:r>
      <w:r w:rsidR="00D80604" w:rsidRPr="004F71D7">
        <w:rPr>
          <w:rFonts w:ascii="Book Antiqua" w:hAnsi="Book Antiqua"/>
        </w:rPr>
        <w:t xml:space="preserve">, such </w:t>
      </w:r>
      <w:r>
        <w:rPr>
          <w:rFonts w:ascii="Book Antiqua" w:hAnsi="Book Antiqua"/>
        </w:rPr>
        <w:t xml:space="preserve">determination shall be confined in its operation to the invalid part hereof, or in its application to such person, entity, or circumstance as is </w:t>
      </w:r>
      <w:r w:rsidRPr="004F71D7">
        <w:rPr>
          <w:rFonts w:ascii="Book Antiqua" w:hAnsi="Book Antiqua"/>
        </w:rPr>
        <w:t xml:space="preserve">directly involved in the controversy in which such </w:t>
      </w:r>
      <w:r>
        <w:rPr>
          <w:rFonts w:ascii="Book Antiqua" w:hAnsi="Book Antiqua"/>
        </w:rPr>
        <w:t>determination</w:t>
      </w:r>
      <w:r w:rsidRPr="004F71D7">
        <w:rPr>
          <w:rFonts w:ascii="Book Antiqua" w:hAnsi="Book Antiqua"/>
        </w:rPr>
        <w:t xml:space="preserve"> shall </w:t>
      </w:r>
      <w:r>
        <w:rPr>
          <w:rFonts w:ascii="Book Antiqua" w:hAnsi="Book Antiqua"/>
        </w:rPr>
        <w:t xml:space="preserve">have </w:t>
      </w:r>
      <w:r w:rsidRPr="004F71D7">
        <w:rPr>
          <w:rFonts w:ascii="Book Antiqua" w:hAnsi="Book Antiqua"/>
        </w:rPr>
        <w:t>be</w:t>
      </w:r>
      <w:r>
        <w:rPr>
          <w:rFonts w:ascii="Book Antiqua" w:hAnsi="Book Antiqua"/>
        </w:rPr>
        <w:t>en</w:t>
      </w:r>
      <w:r w:rsidRPr="004F71D7">
        <w:rPr>
          <w:rFonts w:ascii="Book Antiqua" w:hAnsi="Book Antiqua"/>
        </w:rPr>
        <w:t xml:space="preserve"> rendered</w:t>
      </w:r>
      <w:r>
        <w:rPr>
          <w:rFonts w:ascii="Book Antiqua" w:hAnsi="Book Antiqua"/>
        </w:rPr>
        <w:t>, and the remainder of this Local Law shall not be impaired thereby</w:t>
      </w:r>
      <w:r w:rsidR="006F23CC">
        <w:rPr>
          <w:rFonts w:ascii="Book Antiqua" w:hAnsi="Book Antiqua"/>
        </w:rPr>
        <w:t xml:space="preserve"> and such </w:t>
      </w:r>
      <w:r>
        <w:rPr>
          <w:rFonts w:ascii="Book Antiqua" w:hAnsi="Book Antiqua"/>
        </w:rPr>
        <w:t xml:space="preserve">determination </w:t>
      </w:r>
      <w:r w:rsidR="006F23CC">
        <w:rPr>
          <w:rFonts w:ascii="Book Antiqua" w:hAnsi="Book Antiqua"/>
        </w:rPr>
        <w:t xml:space="preserve">shall not </w:t>
      </w:r>
      <w:r>
        <w:rPr>
          <w:rFonts w:ascii="Book Antiqua" w:hAnsi="Book Antiqua"/>
        </w:rPr>
        <w:t>be deemed or construed to apply to other persons, entities, or circumstances</w:t>
      </w:r>
      <w:r w:rsidR="00D80604" w:rsidRPr="004F71D7">
        <w:rPr>
          <w:rFonts w:ascii="Book Antiqua" w:hAnsi="Book Antiqua"/>
        </w:rPr>
        <w:t>.</w:t>
      </w:r>
    </w:p>
    <w:p w:rsidR="00D80604" w:rsidRPr="004F71D7" w:rsidRDefault="00D80604" w:rsidP="004F71D7">
      <w:pPr>
        <w:jc w:val="both"/>
        <w:rPr>
          <w:rFonts w:ascii="Book Antiqua" w:hAnsi="Book Antiqua"/>
        </w:rPr>
      </w:pPr>
    </w:p>
    <w:p w:rsidR="00D80604" w:rsidRPr="004F71D7" w:rsidRDefault="00D80604" w:rsidP="004F71D7">
      <w:pPr>
        <w:jc w:val="both"/>
        <w:rPr>
          <w:rFonts w:ascii="Book Antiqua" w:hAnsi="Book Antiqua"/>
        </w:rPr>
      </w:pPr>
      <w:r w:rsidRPr="004F71D7">
        <w:rPr>
          <w:rFonts w:ascii="Book Antiqua" w:hAnsi="Book Antiqua"/>
          <w:b/>
        </w:rPr>
        <w:t>SECTION</w:t>
      </w:r>
      <w:r w:rsidR="004F71D7">
        <w:rPr>
          <w:rFonts w:ascii="Book Antiqua" w:hAnsi="Book Antiqua"/>
          <w:b/>
        </w:rPr>
        <w:t xml:space="preserve"> 4</w:t>
      </w:r>
      <w:r w:rsidRPr="004F71D7">
        <w:rPr>
          <w:rFonts w:ascii="Book Antiqua" w:hAnsi="Book Antiqua"/>
          <w:b/>
        </w:rPr>
        <w:t>:</w:t>
      </w:r>
      <w:r w:rsidRPr="004F71D7">
        <w:rPr>
          <w:rFonts w:ascii="Book Antiqua" w:hAnsi="Book Antiqua"/>
          <w:b/>
        </w:rPr>
        <w:tab/>
      </w:r>
      <w:r w:rsidRPr="004F71D7">
        <w:rPr>
          <w:rFonts w:ascii="Book Antiqua" w:hAnsi="Book Antiqua"/>
          <w:b/>
        </w:rPr>
        <w:tab/>
        <w:t xml:space="preserve">EFFECTIVE DATE:  </w:t>
      </w:r>
      <w:r w:rsidRPr="004F71D7">
        <w:rPr>
          <w:rFonts w:ascii="Book Antiqua" w:hAnsi="Book Antiqua"/>
        </w:rPr>
        <w:t>This Local Law shall take effect immediately.</w:t>
      </w:r>
    </w:p>
    <w:sectPr w:rsidR="00D80604" w:rsidRPr="004F71D7" w:rsidSect="004F71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604"/>
    <w:rsid w:val="00003913"/>
    <w:rsid w:val="000D2577"/>
    <w:rsid w:val="00154CEF"/>
    <w:rsid w:val="001801DB"/>
    <w:rsid w:val="001B5BDC"/>
    <w:rsid w:val="0027367B"/>
    <w:rsid w:val="00316F0C"/>
    <w:rsid w:val="00423985"/>
    <w:rsid w:val="00434213"/>
    <w:rsid w:val="004F71D7"/>
    <w:rsid w:val="00625A2A"/>
    <w:rsid w:val="006F23CC"/>
    <w:rsid w:val="00770CDD"/>
    <w:rsid w:val="007D18A1"/>
    <w:rsid w:val="00D80604"/>
    <w:rsid w:val="00DD6B4C"/>
    <w:rsid w:val="00E2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stockticker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6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6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Guy Krogh</dc:creator>
  <cp:lastModifiedBy>Owner</cp:lastModifiedBy>
  <cp:revision>2</cp:revision>
  <cp:lastPrinted>2015-09-29T21:31:00Z</cp:lastPrinted>
  <dcterms:created xsi:type="dcterms:W3CDTF">2015-09-29T21:34:00Z</dcterms:created>
  <dcterms:modified xsi:type="dcterms:W3CDTF">2015-09-29T21:34:00Z</dcterms:modified>
</cp:coreProperties>
</file>