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0F4C5" w14:textId="5AFF9545" w:rsidR="00FF1CE6" w:rsidRPr="00DA6A60" w:rsidRDefault="00FF1CE6">
      <w:pPr>
        <w:rPr>
          <w:b/>
          <w:bCs/>
          <w:sz w:val="32"/>
          <w:szCs w:val="32"/>
        </w:rPr>
      </w:pPr>
      <w:bookmarkStart w:id="0" w:name="_GoBack"/>
      <w:bookmarkEnd w:id="0"/>
      <w:r w:rsidRPr="00DA6A60">
        <w:rPr>
          <w:b/>
          <w:bCs/>
          <w:sz w:val="32"/>
          <w:szCs w:val="32"/>
        </w:rPr>
        <w:t>Public Hearing: Norbut Solar Farms</w:t>
      </w:r>
    </w:p>
    <w:p w14:paraId="22242205" w14:textId="68A9A2A1" w:rsidR="00511EA5" w:rsidRPr="00DA6A60" w:rsidRDefault="00B31610">
      <w:pPr>
        <w:rPr>
          <w:b/>
          <w:bCs/>
          <w:sz w:val="32"/>
          <w:szCs w:val="32"/>
        </w:rPr>
      </w:pPr>
      <w:r w:rsidRPr="00DA6A60">
        <w:rPr>
          <w:b/>
          <w:bCs/>
          <w:sz w:val="32"/>
          <w:szCs w:val="32"/>
        </w:rPr>
        <w:t>Town of Enfield Planning Board Meeting</w:t>
      </w:r>
    </w:p>
    <w:p w14:paraId="2622259F" w14:textId="46825E7B" w:rsidR="00B31610" w:rsidRPr="00DA6A60" w:rsidRDefault="00B31610">
      <w:pPr>
        <w:rPr>
          <w:b/>
          <w:bCs/>
          <w:sz w:val="32"/>
          <w:szCs w:val="32"/>
        </w:rPr>
      </w:pPr>
      <w:r w:rsidRPr="00DA6A60">
        <w:rPr>
          <w:b/>
          <w:bCs/>
          <w:sz w:val="32"/>
          <w:szCs w:val="32"/>
        </w:rPr>
        <w:t>March 3, 2021, 7pm</w:t>
      </w:r>
    </w:p>
    <w:p w14:paraId="05B51DB0" w14:textId="5B691FC9" w:rsidR="00B31610" w:rsidRPr="00DA6A60" w:rsidRDefault="00B31610">
      <w:pPr>
        <w:rPr>
          <w:b/>
          <w:bCs/>
        </w:rPr>
      </w:pPr>
      <w:r w:rsidRPr="00DA6A60">
        <w:rPr>
          <w:b/>
          <w:bCs/>
        </w:rPr>
        <w:t>Via zoom platform</w:t>
      </w:r>
    </w:p>
    <w:p w14:paraId="34DCE68F" w14:textId="1985DE42" w:rsidR="00B31610" w:rsidRPr="00DA6A60" w:rsidRDefault="00B31610">
      <w:pPr>
        <w:rPr>
          <w:b/>
          <w:bCs/>
        </w:rPr>
      </w:pPr>
      <w:r w:rsidRPr="00DA6A60">
        <w:rPr>
          <w:b/>
          <w:bCs/>
        </w:rPr>
        <w:t>Password 14850</w:t>
      </w:r>
    </w:p>
    <w:p w14:paraId="08BEC481" w14:textId="4F8A481F" w:rsidR="00B31610" w:rsidRPr="00DA6A60" w:rsidRDefault="00B31610">
      <w:pPr>
        <w:rPr>
          <w:b/>
          <w:bCs/>
        </w:rPr>
      </w:pPr>
      <w:r w:rsidRPr="00DA6A60">
        <w:rPr>
          <w:b/>
          <w:bCs/>
        </w:rPr>
        <w:t>Landline or smartphone</w:t>
      </w:r>
    </w:p>
    <w:p w14:paraId="06FD9F76" w14:textId="4ADB2F4F" w:rsidR="00B31610" w:rsidRDefault="00B31610"/>
    <w:p w14:paraId="55B2C170" w14:textId="45B3DA6D" w:rsidR="00B31610" w:rsidRDefault="00B31610"/>
    <w:p w14:paraId="79DD17C4" w14:textId="31E5B623" w:rsidR="002A5C72" w:rsidRDefault="00B31610">
      <w:r w:rsidRPr="00B31610">
        <w:rPr>
          <w:b/>
          <w:bCs/>
        </w:rPr>
        <w:t>Present:</w:t>
      </w:r>
      <w:r>
        <w:t xml:space="preserve">  Board chair Daniel Walker, Acting Chair Michael Carpenter, Vice chair Henry Hansteen, Board member Ann Chaffee, Board member Richard Teeter,  Alternate member Aaron Abb,  Alternate member Joseph Dawson </w:t>
      </w:r>
    </w:p>
    <w:p w14:paraId="1FCF614A" w14:textId="3F74AB51" w:rsidR="00B31610" w:rsidRDefault="00B31610">
      <w:r>
        <w:t>Code Enforcement Officer Alan Teeter, Town Supervisor Stephanie Redmond, Councilperson Jude Lemke</w:t>
      </w:r>
      <w:r w:rsidR="00FF1CE6">
        <w:t>, John Stone (Norbut Solar Farms BDM), Norbut Attorney Nate VanderWal</w:t>
      </w:r>
    </w:p>
    <w:p w14:paraId="62D0F6BE" w14:textId="2E0867A6" w:rsidR="00B31610" w:rsidRDefault="00B31610"/>
    <w:p w14:paraId="137D0BD2" w14:textId="344BD638" w:rsidR="00B31610" w:rsidRDefault="00B31610">
      <w:r w:rsidRPr="0037597C">
        <w:rPr>
          <w:b/>
          <w:bCs/>
        </w:rPr>
        <w:t>Open</w:t>
      </w:r>
      <w:r w:rsidR="0037597C">
        <w:rPr>
          <w:b/>
          <w:bCs/>
        </w:rPr>
        <w:t>ed</w:t>
      </w:r>
      <w:r w:rsidRPr="0037597C">
        <w:rPr>
          <w:b/>
          <w:bCs/>
        </w:rPr>
        <w:t>:</w:t>
      </w:r>
      <w:r>
        <w:t xml:space="preserve"> 7:00 pm</w:t>
      </w:r>
    </w:p>
    <w:p w14:paraId="3FD56EA1" w14:textId="1F0F0E96" w:rsidR="00B31610" w:rsidRDefault="00B31610">
      <w:r>
        <w:t>Henry Hansteen moved to approve the February 2021 minutes</w:t>
      </w:r>
    </w:p>
    <w:p w14:paraId="70793114" w14:textId="57A445D1" w:rsidR="00B31610" w:rsidRDefault="00B31610">
      <w:pPr>
        <w:rPr>
          <w:vertAlign w:val="superscript"/>
        </w:rPr>
      </w:pPr>
      <w:r>
        <w:t>Board member Ann Chaffee 2</w:t>
      </w:r>
      <w:r w:rsidRPr="00B31610">
        <w:rPr>
          <w:vertAlign w:val="superscript"/>
        </w:rPr>
        <w:t>nd</w:t>
      </w:r>
    </w:p>
    <w:p w14:paraId="54174DFF" w14:textId="30D928AF" w:rsidR="00B31610" w:rsidRPr="00B31610" w:rsidRDefault="00B31610">
      <w:r>
        <w:t xml:space="preserve">Vote:  All aye </w:t>
      </w:r>
    </w:p>
    <w:p w14:paraId="44D527EE" w14:textId="06AE02AB" w:rsidR="00B31610" w:rsidRDefault="00B31610">
      <w:r>
        <w:t>Motion carried</w:t>
      </w:r>
    </w:p>
    <w:p w14:paraId="5CA905F4" w14:textId="39E075CD" w:rsidR="00416AB7" w:rsidRDefault="00416AB7"/>
    <w:p w14:paraId="5448D257" w14:textId="2EF983A9" w:rsidR="009477FC" w:rsidRDefault="009477FC">
      <w:r w:rsidRPr="0037597C">
        <w:rPr>
          <w:b/>
          <w:bCs/>
        </w:rPr>
        <w:t>Public Hearing</w:t>
      </w:r>
      <w:r>
        <w:t xml:space="preserve"> </w:t>
      </w:r>
      <w:r w:rsidR="00EC5A82">
        <w:t>convened</w:t>
      </w:r>
      <w:r>
        <w:t xml:space="preserve"> at </w:t>
      </w:r>
      <w:r w:rsidRPr="00560D96">
        <w:rPr>
          <w:b/>
          <w:bCs/>
        </w:rPr>
        <w:t xml:space="preserve">7:05 </w:t>
      </w:r>
      <w:r w:rsidR="00560D96">
        <w:rPr>
          <w:b/>
          <w:bCs/>
        </w:rPr>
        <w:t>PM</w:t>
      </w:r>
      <w:r>
        <w:t>.</w:t>
      </w:r>
    </w:p>
    <w:p w14:paraId="589357E2" w14:textId="77777777" w:rsidR="00EC3E94" w:rsidRDefault="00EC3E94"/>
    <w:p w14:paraId="17B2FE28" w14:textId="0F95842A" w:rsidR="00416AB7" w:rsidRDefault="00416AB7">
      <w:r>
        <w:t xml:space="preserve">Board Chair Dan Walker </w:t>
      </w:r>
      <w:r w:rsidR="00CC63D2">
        <w:t xml:space="preserve">recused himself from </w:t>
      </w:r>
      <w:r w:rsidR="005504F0">
        <w:t>voting</w:t>
      </w:r>
      <w:r w:rsidR="00377321">
        <w:t xml:space="preserve"> and</w:t>
      </w:r>
      <w:r w:rsidR="005504F0">
        <w:t xml:space="preserve"> acted as facilitator for Public Hearing </w:t>
      </w:r>
      <w:r w:rsidR="009477FC">
        <w:t xml:space="preserve">on </w:t>
      </w:r>
      <w:r w:rsidR="005504F0">
        <w:t xml:space="preserve">Norbut </w:t>
      </w:r>
      <w:proofErr w:type="gramStart"/>
      <w:r w:rsidR="005504F0">
        <w:t xml:space="preserve">Farms  </w:t>
      </w:r>
      <w:r w:rsidR="009477FC">
        <w:t>Enfield</w:t>
      </w:r>
      <w:proofErr w:type="gramEnd"/>
      <w:r w:rsidR="009477FC">
        <w:t xml:space="preserve"> Solar </w:t>
      </w:r>
      <w:r w:rsidR="0037597C">
        <w:t>Project</w:t>
      </w:r>
      <w:r w:rsidR="009477FC">
        <w:t>.</w:t>
      </w:r>
    </w:p>
    <w:p w14:paraId="60D2DF5E" w14:textId="2B2696FD" w:rsidR="00FA1AFD" w:rsidRDefault="00FA1AFD">
      <w:r>
        <w:t>Alternate Board member Aaron Abb acted as voting member in place of Board chair Daniel Walker.</w:t>
      </w:r>
    </w:p>
    <w:p w14:paraId="6D9B6B89" w14:textId="6A6A0D12" w:rsidR="001951DC" w:rsidRDefault="001951DC">
      <w:r>
        <w:t xml:space="preserve">Acting Board chair Michael Carpenter </w:t>
      </w:r>
      <w:r w:rsidR="00C50C02">
        <w:t xml:space="preserve">was present to direct </w:t>
      </w:r>
      <w:r w:rsidR="00151B8C">
        <w:t xml:space="preserve">the </w:t>
      </w:r>
      <w:r w:rsidR="00C50C02">
        <w:t>discussion</w:t>
      </w:r>
      <w:r w:rsidR="00045C98">
        <w:t xml:space="preserve"> in compliance with the Site Plan Review and Town of Enfield Solar Law</w:t>
      </w:r>
      <w:r w:rsidR="004C49F9">
        <w:t>.</w:t>
      </w:r>
    </w:p>
    <w:p w14:paraId="018466BA" w14:textId="4F65925C" w:rsidR="00142A0A" w:rsidRDefault="00142A0A"/>
    <w:p w14:paraId="06ACB462" w14:textId="1C1E391C" w:rsidR="00142A0A" w:rsidRDefault="00142A0A">
      <w:r>
        <w:t xml:space="preserve">The discussion was opened by Councilperson Jude Lemke.  </w:t>
      </w:r>
      <w:r w:rsidR="005B238F">
        <w:t xml:space="preserve">Participants included Water Protection Committee Chair Nancy Spero, </w:t>
      </w:r>
      <w:r w:rsidR="005E4411">
        <w:t xml:space="preserve">Planning Board Vice chair Henry Hansteen, </w:t>
      </w:r>
      <w:r w:rsidR="00DB6A2A">
        <w:t xml:space="preserve">Board members Richard Teeter and Ann Chaffee, </w:t>
      </w:r>
      <w:r w:rsidR="00EF7123">
        <w:t>Alternate</w:t>
      </w:r>
      <w:r w:rsidR="00E34082">
        <w:t xml:space="preserve"> </w:t>
      </w:r>
      <w:proofErr w:type="gramStart"/>
      <w:r w:rsidR="00E34082">
        <w:t xml:space="preserve">board </w:t>
      </w:r>
      <w:r w:rsidR="00EF7123">
        <w:t xml:space="preserve"> member</w:t>
      </w:r>
      <w:proofErr w:type="gramEnd"/>
      <w:r w:rsidR="00EF7123">
        <w:t xml:space="preserve"> Joseph Dawson, </w:t>
      </w:r>
      <w:r w:rsidR="0083411B">
        <w:t xml:space="preserve">Town Supervisor Stephanie Redmond, </w:t>
      </w:r>
      <w:r w:rsidR="006B3B0C">
        <w:t xml:space="preserve">(NSF) </w:t>
      </w:r>
      <w:r w:rsidR="00407114">
        <w:t>Norbut Solar Farms Legal representation Nate VanderWal,  NSF BDM John Stone</w:t>
      </w:r>
    </w:p>
    <w:p w14:paraId="50C5B583" w14:textId="4BD1450C" w:rsidR="00717BFE" w:rsidRDefault="00717BFE"/>
    <w:p w14:paraId="5C76510E" w14:textId="77777777" w:rsidR="00EE6424" w:rsidRDefault="00717BFE">
      <w:r>
        <w:t xml:space="preserve">The </w:t>
      </w:r>
      <w:r w:rsidR="00AD4F9A">
        <w:t xml:space="preserve">Decommissioning Plan and provision </w:t>
      </w:r>
      <w:r w:rsidR="00E063F1">
        <w:t>of 125% was</w:t>
      </w:r>
      <w:r w:rsidR="00681253">
        <w:t xml:space="preserve"> presented</w:t>
      </w:r>
      <w:r w:rsidR="00E063F1">
        <w:t xml:space="preserve"> as </w:t>
      </w:r>
      <w:r w:rsidR="00091C49">
        <w:t xml:space="preserve">Gross value with no scrap value </w:t>
      </w:r>
      <w:r w:rsidR="00043E5E">
        <w:t>(task/value of task</w:t>
      </w:r>
      <w:proofErr w:type="gramStart"/>
      <w:r w:rsidR="00043E5E">
        <w:t xml:space="preserve">) </w:t>
      </w:r>
      <w:r w:rsidR="00681253">
        <w:t>.</w:t>
      </w:r>
      <w:proofErr w:type="gramEnd"/>
      <w:r w:rsidR="00681253">
        <w:t xml:space="preserve"> Screen sharing </w:t>
      </w:r>
      <w:r w:rsidR="00E70C88">
        <w:t>illustrated the argument (</w:t>
      </w:r>
      <w:r w:rsidR="000A617F">
        <w:t>up to</w:t>
      </w:r>
      <w:r w:rsidR="00E70C88">
        <w:t xml:space="preserve"> $450,000.00</w:t>
      </w:r>
      <w:r w:rsidR="000A617F">
        <w:t xml:space="preserve"> over a 15 to 25 year period). </w:t>
      </w:r>
    </w:p>
    <w:p w14:paraId="3652AAC3" w14:textId="0E8C906E" w:rsidR="00717BFE" w:rsidRDefault="00E42695">
      <w:r>
        <w:t>Financial</w:t>
      </w:r>
      <w:r w:rsidR="000A617F">
        <w:t xml:space="preserve"> assurance</w:t>
      </w:r>
      <w:r w:rsidR="00EB5E2E" w:rsidRPr="00EB5E2E">
        <w:t xml:space="preserve"> </w:t>
      </w:r>
      <w:r w:rsidR="00EB5E2E">
        <w:t>in a letter of security</w:t>
      </w:r>
      <w:r w:rsidR="000A617F">
        <w:t xml:space="preserve"> is required at the time the permit is issued according to </w:t>
      </w:r>
      <w:r w:rsidR="00EB5E2E">
        <w:t xml:space="preserve">the </w:t>
      </w:r>
      <w:r w:rsidR="000A617F">
        <w:t xml:space="preserve">Town </w:t>
      </w:r>
      <w:r w:rsidR="00EB5E2E">
        <w:t xml:space="preserve">of Enfield </w:t>
      </w:r>
      <w:r w:rsidR="000A617F">
        <w:t>Solar Law and Site Plan Review</w:t>
      </w:r>
      <w:r w:rsidR="00425F63">
        <w:t>.</w:t>
      </w:r>
    </w:p>
    <w:p w14:paraId="4566A017" w14:textId="43C1DFE2" w:rsidR="00425F63" w:rsidRDefault="00425F63">
      <w:r>
        <w:t xml:space="preserve">Norbut Solar Farms was prepared to </w:t>
      </w:r>
      <w:r w:rsidR="0088193E">
        <w:t>present a decommissioning bond which would be unacceptable under the Town of Enfield’s Solar Law.</w:t>
      </w:r>
    </w:p>
    <w:p w14:paraId="7FB6B851" w14:textId="7E0AF165" w:rsidR="00693AB5" w:rsidRDefault="00832AD3">
      <w:r>
        <w:lastRenderedPageBreak/>
        <w:t xml:space="preserve">NSF </w:t>
      </w:r>
      <w:r w:rsidR="00FD6C8D">
        <w:t xml:space="preserve">requested </w:t>
      </w:r>
      <w:r>
        <w:t>w</w:t>
      </w:r>
      <w:r w:rsidR="00620CD8">
        <w:t>aiver</w:t>
      </w:r>
      <w:r w:rsidR="000909D5">
        <w:t xml:space="preserve"> for</w:t>
      </w:r>
      <w:r w:rsidR="00620CD8">
        <w:t xml:space="preserve"> lot coverage l</w:t>
      </w:r>
      <w:r w:rsidR="00693AB5">
        <w:t xml:space="preserve">ot coverage </w:t>
      </w:r>
      <w:r w:rsidR="003361A4">
        <w:t>requirement now at 38.9% of 249 acre lot</w:t>
      </w:r>
      <w:r w:rsidR="00E52EAF">
        <w:t>,</w:t>
      </w:r>
      <w:r w:rsidR="00635916">
        <w:t xml:space="preserve"> </w:t>
      </w:r>
      <w:r w:rsidR="00FD6C8D">
        <w:t>(</w:t>
      </w:r>
      <w:r w:rsidR="00E52EAF">
        <w:t>97 acres)</w:t>
      </w:r>
      <w:r w:rsidR="006F1F48">
        <w:t>, as</w:t>
      </w:r>
      <w:r w:rsidR="00635916">
        <w:t xml:space="preserve"> opposed to the original plan of 60% of acreage</w:t>
      </w:r>
      <w:r w:rsidR="000909D5">
        <w:t xml:space="preserve"> </w:t>
      </w:r>
      <w:r w:rsidR="005917C3">
        <w:t>provided in Site Plan Review proces</w:t>
      </w:r>
      <w:r w:rsidR="00936192">
        <w:t xml:space="preserve">s and Town of Enfield Solar </w:t>
      </w:r>
      <w:r w:rsidR="007D4D20">
        <w:t>L</w:t>
      </w:r>
      <w:r w:rsidR="00936192">
        <w:t>aw</w:t>
      </w:r>
      <w:r w:rsidR="008220FB">
        <w:t xml:space="preserve"> per</w:t>
      </w:r>
      <w:r w:rsidR="006F1F48">
        <w:t xml:space="preserve"> condition of approval</w:t>
      </w:r>
      <w:r w:rsidR="008220FB">
        <w:t xml:space="preserve">. </w:t>
      </w:r>
      <w:r w:rsidR="00501226">
        <w:t xml:space="preserve"> NSF will be property owner</w:t>
      </w:r>
      <w:r w:rsidR="00670FFD">
        <w:t>, the remainder of the tax parcel</w:t>
      </w:r>
      <w:r w:rsidR="006854E1">
        <w:t>s would be subject to deed restrictions under the E</w:t>
      </w:r>
      <w:r w:rsidR="00F42587">
        <w:t xml:space="preserve">nfield </w:t>
      </w:r>
      <w:r w:rsidR="006854E1">
        <w:t>S</w:t>
      </w:r>
      <w:r w:rsidR="00F42587">
        <w:t xml:space="preserve">olar </w:t>
      </w:r>
      <w:r w:rsidR="006854E1">
        <w:t>L</w:t>
      </w:r>
      <w:r w:rsidR="00F42587">
        <w:t>aw</w:t>
      </w:r>
      <w:r w:rsidR="006854E1">
        <w:t xml:space="preserve"> and S</w:t>
      </w:r>
      <w:r w:rsidR="00F42587">
        <w:t xml:space="preserve">ite </w:t>
      </w:r>
      <w:r w:rsidR="006854E1">
        <w:t>P</w:t>
      </w:r>
      <w:r w:rsidR="00F42587">
        <w:t xml:space="preserve">lan </w:t>
      </w:r>
      <w:r w:rsidR="006854E1">
        <w:t>R</w:t>
      </w:r>
      <w:r w:rsidR="00F42587">
        <w:t>eview Law.</w:t>
      </w:r>
      <w:r w:rsidR="00297E79">
        <w:t xml:space="preserve">  NSF intends to </w:t>
      </w:r>
      <w:r w:rsidR="00B97F08">
        <w:t xml:space="preserve">continue to </w:t>
      </w:r>
      <w:r w:rsidR="00297E79">
        <w:t xml:space="preserve">lease the land currently </w:t>
      </w:r>
      <w:r w:rsidR="00B97F08">
        <w:t>leased by Renevous to Renevous.</w:t>
      </w:r>
      <w:r w:rsidR="008220FB">
        <w:t xml:space="preserve"> </w:t>
      </w:r>
    </w:p>
    <w:p w14:paraId="47653E93" w14:textId="77777777" w:rsidR="00FF48F0" w:rsidRDefault="00FF48F0"/>
    <w:p w14:paraId="1025DA2B" w14:textId="79327568" w:rsidR="005E785B" w:rsidRDefault="00511EB1">
      <w:r>
        <w:t>C</w:t>
      </w:r>
      <w:r w:rsidR="00EE6424">
        <w:t xml:space="preserve">oncerns </w:t>
      </w:r>
      <w:r w:rsidR="00FF48F0">
        <w:t>included discussion of</w:t>
      </w:r>
      <w:r w:rsidR="00EE6424">
        <w:t xml:space="preserve"> </w:t>
      </w:r>
      <w:r w:rsidR="008C7B0C">
        <w:t>c</w:t>
      </w:r>
      <w:r w:rsidR="00AF244C">
        <w:t>onditional decommissioning, O &amp; M Plans (Operations and Maintenance)</w:t>
      </w:r>
      <w:r w:rsidR="00736E1A">
        <w:t>, health and safety</w:t>
      </w:r>
      <w:r w:rsidR="000B56C4">
        <w:t>,</w:t>
      </w:r>
      <w:r w:rsidR="00E747AE">
        <w:t xml:space="preserve"> Complaint Plans (including general complaints</w:t>
      </w:r>
      <w:r w:rsidR="00375328">
        <w:t>/disputes</w:t>
      </w:r>
      <w:r w:rsidR="00A407E2">
        <w:t xml:space="preserve">/risk </w:t>
      </w:r>
      <w:r w:rsidR="009D15AA">
        <w:t>assessment</w:t>
      </w:r>
      <w:r w:rsidR="00E747AE">
        <w:t>), Enfield Emergency Response Plans,</w:t>
      </w:r>
      <w:r w:rsidR="000B56C4">
        <w:t xml:space="preserve"> the PV Report and Lot coverage</w:t>
      </w:r>
      <w:r w:rsidR="006071DB">
        <w:t xml:space="preserve">, </w:t>
      </w:r>
      <w:r w:rsidR="00545622">
        <w:t xml:space="preserve">subdivisions, </w:t>
      </w:r>
      <w:r w:rsidR="006071DB">
        <w:t>deed restriction,</w:t>
      </w:r>
      <w:r w:rsidR="00E42FD1">
        <w:t xml:space="preserve"> waivers, array configuration, property ownership and leasing, </w:t>
      </w:r>
      <w:r w:rsidR="00F721E7">
        <w:t xml:space="preserve">compliance to building code, </w:t>
      </w:r>
      <w:r w:rsidR="00C83F35">
        <w:t xml:space="preserve">Solar Law </w:t>
      </w:r>
      <w:r w:rsidR="00541BF0">
        <w:t>m</w:t>
      </w:r>
      <w:r w:rsidR="002B3C3D">
        <w:t xml:space="preserve">itigation, </w:t>
      </w:r>
      <w:r w:rsidR="00541BF0">
        <w:t>glare assessments</w:t>
      </w:r>
      <w:r w:rsidR="008D1023">
        <w:t xml:space="preserve"> (neighboring airport)</w:t>
      </w:r>
      <w:r w:rsidR="00541BF0">
        <w:t xml:space="preserve">,  </w:t>
      </w:r>
      <w:r w:rsidR="00ED610A">
        <w:t>3</w:t>
      </w:r>
      <w:r w:rsidR="00ED610A" w:rsidRPr="00ED610A">
        <w:rPr>
          <w:vertAlign w:val="superscript"/>
        </w:rPr>
        <w:t>rd</w:t>
      </w:r>
      <w:r w:rsidR="00ED610A">
        <w:t xml:space="preserve"> party review, timelines, </w:t>
      </w:r>
      <w:r w:rsidR="003909CB">
        <w:t>section 3.1 of Site Plan Review (</w:t>
      </w:r>
      <w:r w:rsidR="00126F14">
        <w:t>waivers)</w:t>
      </w:r>
      <w:r w:rsidR="00700C38">
        <w:t xml:space="preserve"> and </w:t>
      </w:r>
      <w:r w:rsidR="000425AB">
        <w:t xml:space="preserve"> changes in NSF’s plan</w:t>
      </w:r>
      <w:r w:rsidR="00BE2721">
        <w:t xml:space="preserve"> and the IDA </w:t>
      </w:r>
      <w:r w:rsidR="00C9131A">
        <w:t>Tompkins County (Industrial Development Agency).</w:t>
      </w:r>
      <w:r w:rsidR="002710DA">
        <w:t xml:space="preserve"> NSF attorney </w:t>
      </w:r>
      <w:r w:rsidR="00F76F9E">
        <w:t>provision</w:t>
      </w:r>
      <w:r w:rsidR="00EF349B">
        <w:t>s</w:t>
      </w:r>
      <w:r w:rsidR="00F76F9E">
        <w:t xml:space="preserve"> for Town Board review.</w:t>
      </w:r>
    </w:p>
    <w:p w14:paraId="51139624" w14:textId="7773C275" w:rsidR="008C7B0C" w:rsidRDefault="008C7B0C"/>
    <w:p w14:paraId="7D24D8D6" w14:textId="77777777" w:rsidR="00EC21F5" w:rsidRDefault="00BE2721">
      <w:r>
        <w:t xml:space="preserve">Looking forward the IDA </w:t>
      </w:r>
      <w:r w:rsidR="00C9131A">
        <w:t xml:space="preserve">will disclose </w:t>
      </w:r>
      <w:proofErr w:type="gramStart"/>
      <w:r w:rsidR="00863353">
        <w:t>it’s</w:t>
      </w:r>
      <w:proofErr w:type="gramEnd"/>
      <w:r w:rsidR="00863353">
        <w:t xml:space="preserve"> terms of agreement </w:t>
      </w:r>
      <w:r w:rsidR="00EE2164">
        <w:t xml:space="preserve">(possibly 26% </w:t>
      </w:r>
      <w:r w:rsidR="006F2B5D">
        <w:t xml:space="preserve">distribution to Town Enfield) </w:t>
      </w:r>
      <w:r w:rsidR="008438AC">
        <w:t xml:space="preserve">after the approval of the Enfield </w:t>
      </w:r>
      <w:r w:rsidR="003726AD">
        <w:t>Planning Board and Town of Enfield’s Town Board.</w:t>
      </w:r>
      <w:r w:rsidR="000D11AF">
        <w:t xml:space="preserve">  NFS will be prepared to </w:t>
      </w:r>
      <w:r w:rsidR="00F934DB">
        <w:t>discuss</w:t>
      </w:r>
      <w:r w:rsidR="000D11AF">
        <w:t xml:space="preserve"> an update on the subdivision,</w:t>
      </w:r>
      <w:r w:rsidR="00C21D0A">
        <w:t xml:space="preserve"> financial assurance </w:t>
      </w:r>
      <w:r w:rsidR="006372B4">
        <w:t xml:space="preserve">(125% of decommissioning estimate) </w:t>
      </w:r>
      <w:r w:rsidR="00C21D0A">
        <w:t xml:space="preserve">determination, </w:t>
      </w:r>
      <w:r w:rsidR="00F934DB">
        <w:t>pending waivers</w:t>
      </w:r>
      <w:r w:rsidR="00662FE2">
        <w:t>, conditions of approval,</w:t>
      </w:r>
      <w:r w:rsidR="007039E8">
        <w:t xml:space="preserve"> and the timeline at the April</w:t>
      </w:r>
      <w:r w:rsidR="00334E1E">
        <w:t xml:space="preserve"> 7, 2021 Town of Enfield Planning Board Meeting.</w:t>
      </w:r>
      <w:r w:rsidR="00847EC5">
        <w:t xml:space="preserve">  </w:t>
      </w:r>
    </w:p>
    <w:p w14:paraId="16074BE2" w14:textId="77777777" w:rsidR="000226C5" w:rsidRDefault="000226C5"/>
    <w:p w14:paraId="4899A7B4" w14:textId="16B0C1CB" w:rsidR="00560D96" w:rsidRDefault="00FC42A5">
      <w:r>
        <w:t xml:space="preserve">The </w:t>
      </w:r>
      <w:r w:rsidR="00FD3BC7">
        <w:t>Town of Enfield P</w:t>
      </w:r>
      <w:r>
        <w:t>lanning Board</w:t>
      </w:r>
      <w:r w:rsidR="00FD3BC7">
        <w:t>’s review and</w:t>
      </w:r>
      <w:r w:rsidR="007114C5">
        <w:t xml:space="preserve"> public</w:t>
      </w:r>
      <w:r w:rsidR="00FD3BC7">
        <w:t xml:space="preserve"> hearing </w:t>
      </w:r>
      <w:r w:rsidR="00FC7BF1">
        <w:t xml:space="preserve">Norbut Solar Farms </w:t>
      </w:r>
      <w:r w:rsidR="007114C5">
        <w:t>adjourned on a positive note</w:t>
      </w:r>
      <w:r w:rsidR="00921FAE">
        <w:t xml:space="preserve">.  Members of the </w:t>
      </w:r>
      <w:r w:rsidR="007048F3">
        <w:t xml:space="preserve">board appreciated </w:t>
      </w:r>
      <w:r w:rsidR="00DF210A">
        <w:t>the transparency</w:t>
      </w:r>
      <w:r w:rsidR="006F4F7F">
        <w:t>, tho</w:t>
      </w:r>
      <w:r w:rsidR="0018171D">
        <w:t>roughness and</w:t>
      </w:r>
      <w:r w:rsidR="00DF210A">
        <w:t xml:space="preserve"> focus of the solar company’s presentation and </w:t>
      </w:r>
      <w:r w:rsidR="006F4F7F">
        <w:t xml:space="preserve">response to </w:t>
      </w:r>
      <w:r w:rsidR="0018171D">
        <w:t xml:space="preserve">The Town of Enfield’s Solar Law and The Site Plan Review process. </w:t>
      </w:r>
    </w:p>
    <w:p w14:paraId="6CBFE43D" w14:textId="77777777" w:rsidR="00560D96" w:rsidRDefault="00560D96"/>
    <w:p w14:paraId="46D33100" w14:textId="2A8FF625" w:rsidR="00BE2721" w:rsidRDefault="00847EC5">
      <w:r>
        <w:t xml:space="preserve">The solar </w:t>
      </w:r>
      <w:r w:rsidR="008669C9">
        <w:t xml:space="preserve">company will most likely be installing (3) 15 megawatt </w:t>
      </w:r>
      <w:r w:rsidR="00FF6C7B">
        <w:t>arrays as opposed to the (4)</w:t>
      </w:r>
      <w:r w:rsidR="005F4B21">
        <w:t xml:space="preserve"> </w:t>
      </w:r>
      <w:r w:rsidR="00FF6C7B">
        <w:t xml:space="preserve">15 megawatt arrays as originally </w:t>
      </w:r>
      <w:r w:rsidR="00F379BF">
        <w:t>planned due to NYSEG requirements.</w:t>
      </w:r>
      <w:r w:rsidR="00634A64">
        <w:t xml:space="preserve">  The impact on electricity production and revenue will be negligible </w:t>
      </w:r>
      <w:r w:rsidR="00C03DC1">
        <w:t>and the configuration of the arrays will not change significantly.</w:t>
      </w:r>
      <w:r w:rsidR="00F379BF">
        <w:t xml:space="preserve"> </w:t>
      </w:r>
      <w:r w:rsidR="008669C9">
        <w:t xml:space="preserve"> </w:t>
      </w:r>
    </w:p>
    <w:p w14:paraId="143F5350" w14:textId="77777777" w:rsidR="009118A9" w:rsidRDefault="009118A9" w:rsidP="009118A9">
      <w:r>
        <w:t xml:space="preserve">The Public Hearing adjourned at </w:t>
      </w:r>
      <w:r w:rsidRPr="00560D96">
        <w:rPr>
          <w:b/>
          <w:bCs/>
        </w:rPr>
        <w:t>8:21 PM</w:t>
      </w:r>
      <w:r>
        <w:t xml:space="preserve"> </w:t>
      </w:r>
    </w:p>
    <w:p w14:paraId="04151A5B" w14:textId="38A0D19A" w:rsidR="00700C38" w:rsidRDefault="00700C38"/>
    <w:p w14:paraId="0C95D1CC" w14:textId="521D6D0D" w:rsidR="00700C38" w:rsidRDefault="00724148">
      <w:pPr>
        <w:rPr>
          <w:b/>
          <w:bCs/>
        </w:rPr>
      </w:pPr>
      <w:r w:rsidRPr="006D1389">
        <w:rPr>
          <w:b/>
          <w:bCs/>
        </w:rPr>
        <w:t>767 Hayts Road</w:t>
      </w:r>
      <w:r w:rsidR="00625A19" w:rsidRPr="006D1389">
        <w:rPr>
          <w:b/>
          <w:bCs/>
        </w:rPr>
        <w:t xml:space="preserve">, tax </w:t>
      </w:r>
      <w:r w:rsidR="006D1389" w:rsidRPr="006D1389">
        <w:rPr>
          <w:b/>
          <w:bCs/>
        </w:rPr>
        <w:t>parcel 3.42</w:t>
      </w:r>
    </w:p>
    <w:p w14:paraId="4DED5A9F" w14:textId="0483FB1E" w:rsidR="002D5158" w:rsidRDefault="002D5158">
      <w:r w:rsidRPr="008471B2">
        <w:rPr>
          <w:u w:val="single"/>
        </w:rPr>
        <w:t xml:space="preserve">Discussion: </w:t>
      </w:r>
      <w:r w:rsidR="008471B2">
        <w:t>Planning Board chair Daniel Walker, Code Enforcement Officer Alan Teeter</w:t>
      </w:r>
      <w:proofErr w:type="gramStart"/>
      <w:r w:rsidR="008471B2">
        <w:t>,  Town</w:t>
      </w:r>
      <w:proofErr w:type="gramEnd"/>
      <w:r w:rsidR="008471B2">
        <w:t xml:space="preserve"> Supervisor Stephanie Redmond, </w:t>
      </w:r>
      <w:r w:rsidR="00882252">
        <w:t>Acting Board chair Michael Carpenter</w:t>
      </w:r>
    </w:p>
    <w:p w14:paraId="56454F9D" w14:textId="77777777" w:rsidR="00D92249" w:rsidRPr="008471B2" w:rsidRDefault="00D92249"/>
    <w:p w14:paraId="296F1E15" w14:textId="77777777" w:rsidR="00023E22" w:rsidRDefault="00A506E0">
      <w:r>
        <w:t>Planning board con</w:t>
      </w:r>
      <w:r w:rsidR="001B3D03">
        <w:t>si</w:t>
      </w:r>
      <w:r>
        <w:t xml:space="preserve">deration for </w:t>
      </w:r>
      <w:r w:rsidR="001B3D03">
        <w:t xml:space="preserve">pending sale with </w:t>
      </w:r>
      <w:r w:rsidR="00F72717">
        <w:t xml:space="preserve">intention to build on the property.  </w:t>
      </w:r>
    </w:p>
    <w:p w14:paraId="4269870F" w14:textId="77777777" w:rsidR="00023E22" w:rsidRDefault="00023E22"/>
    <w:p w14:paraId="528137B3" w14:textId="26E1E060" w:rsidR="006D1389" w:rsidRDefault="00EC44F8">
      <w:r>
        <w:t xml:space="preserve">Screen sharing of </w:t>
      </w:r>
      <w:r w:rsidR="002877BD">
        <w:t>t</w:t>
      </w:r>
      <w:r>
        <w:t xml:space="preserve">ax map.  </w:t>
      </w:r>
      <w:r w:rsidR="00482B1A">
        <w:t>Considerations were rite of way</w:t>
      </w:r>
      <w:r w:rsidR="00782898">
        <w:t xml:space="preserve">, </w:t>
      </w:r>
      <w:r w:rsidR="00482B1A">
        <w:t xml:space="preserve">Fire Company’s </w:t>
      </w:r>
      <w:r w:rsidR="008631B4">
        <w:t>turnout requirement</w:t>
      </w:r>
      <w:r w:rsidR="00782898">
        <w:t xml:space="preserve">, adequate </w:t>
      </w:r>
      <w:r w:rsidR="00E017F9">
        <w:t xml:space="preserve">easements and </w:t>
      </w:r>
      <w:r w:rsidR="008631B4">
        <w:t>access</w:t>
      </w:r>
      <w:r w:rsidR="00B3630C">
        <w:t>.</w:t>
      </w:r>
      <w:r w:rsidR="00E017F9">
        <w:t xml:space="preserve">  Compelling statement</w:t>
      </w:r>
      <w:r w:rsidR="00C87F8E">
        <w:t xml:space="preserve">. </w:t>
      </w:r>
      <w:r w:rsidR="00E017F9">
        <w:t xml:space="preserve"> </w:t>
      </w:r>
      <w:r w:rsidR="00C87F8E">
        <w:t>R</w:t>
      </w:r>
      <w:r w:rsidR="00E017F9">
        <w:t xml:space="preserve">esult: </w:t>
      </w:r>
      <w:r w:rsidR="00022DFC">
        <w:t>no recommendation.</w:t>
      </w:r>
    </w:p>
    <w:p w14:paraId="218FA7B8" w14:textId="1F21F43E" w:rsidR="00022DFC" w:rsidRDefault="00022DFC"/>
    <w:p w14:paraId="0924D3A0" w14:textId="77777777" w:rsidR="00DE79AC" w:rsidRDefault="00DE79AC">
      <w:pPr>
        <w:rPr>
          <w:b/>
          <w:bCs/>
        </w:rPr>
      </w:pPr>
    </w:p>
    <w:p w14:paraId="32401BDA" w14:textId="77777777" w:rsidR="00DE79AC" w:rsidRDefault="00DE79AC">
      <w:pPr>
        <w:rPr>
          <w:b/>
          <w:bCs/>
        </w:rPr>
      </w:pPr>
    </w:p>
    <w:p w14:paraId="2A600605" w14:textId="77777777" w:rsidR="00DE79AC" w:rsidRDefault="00DE79AC">
      <w:pPr>
        <w:rPr>
          <w:b/>
          <w:bCs/>
        </w:rPr>
      </w:pPr>
    </w:p>
    <w:p w14:paraId="74A3C36A" w14:textId="60795934" w:rsidR="00022DFC" w:rsidRDefault="00022DFC">
      <w:pPr>
        <w:rPr>
          <w:b/>
          <w:bCs/>
        </w:rPr>
      </w:pPr>
      <w:r w:rsidRPr="00022DFC">
        <w:rPr>
          <w:b/>
          <w:bCs/>
        </w:rPr>
        <w:t>Family Life Radio Network</w:t>
      </w:r>
      <w:r w:rsidR="00965632">
        <w:rPr>
          <w:b/>
          <w:bCs/>
        </w:rPr>
        <w:t xml:space="preserve"> Tower</w:t>
      </w:r>
    </w:p>
    <w:p w14:paraId="48D66223" w14:textId="77D493A8" w:rsidR="00965632" w:rsidRDefault="004A0D3D">
      <w:r>
        <w:t>Presented</w:t>
      </w:r>
      <w:r w:rsidR="007221E6">
        <w:t xml:space="preserve"> </w:t>
      </w:r>
      <w:r>
        <w:t xml:space="preserve">by </w:t>
      </w:r>
      <w:r w:rsidR="00965632">
        <w:t xml:space="preserve">Mr. </w:t>
      </w:r>
      <w:r w:rsidR="00A83185">
        <w:t>R</w:t>
      </w:r>
      <w:r w:rsidR="00965632">
        <w:t>ick Snavely</w:t>
      </w:r>
      <w:r w:rsidR="00A54697">
        <w:t xml:space="preserve"> </w:t>
      </w:r>
      <w:r w:rsidR="00B44D84">
        <w:t>&amp;</w:t>
      </w:r>
      <w:r w:rsidR="00A54697">
        <w:t xml:space="preserve"> </w:t>
      </w:r>
      <w:r w:rsidR="00B44D84">
        <w:t>Roger Supek</w:t>
      </w:r>
    </w:p>
    <w:p w14:paraId="0974CD2B" w14:textId="73DDACEA" w:rsidR="00A83185" w:rsidRDefault="00A83185">
      <w:r>
        <w:t>FM station</w:t>
      </w:r>
      <w:r w:rsidR="00ED347E">
        <w:t xml:space="preserve">; </w:t>
      </w:r>
      <w:r w:rsidR="00E22CA9">
        <w:t>50’x50’ compound, generator</w:t>
      </w:r>
      <w:r w:rsidR="00AD2C87">
        <w:t xml:space="preserve"> for emergency power</w:t>
      </w:r>
      <w:r w:rsidR="0085348B">
        <w:t xml:space="preserve">, </w:t>
      </w:r>
      <w:r w:rsidR="00F12876">
        <w:t xml:space="preserve">6’ </w:t>
      </w:r>
      <w:r w:rsidR="0085348B">
        <w:t xml:space="preserve">satellite dish, </w:t>
      </w:r>
      <w:r w:rsidR="000B724E">
        <w:t xml:space="preserve">199’ </w:t>
      </w:r>
      <w:r w:rsidR="002F4322">
        <w:t>self-supporting</w:t>
      </w:r>
      <w:r w:rsidR="0087491B">
        <w:t xml:space="preserve"> lattice </w:t>
      </w:r>
      <w:r w:rsidR="00ED347E">
        <w:t>type</w:t>
      </w:r>
      <w:r w:rsidR="002F4322">
        <w:t xml:space="preserve"> </w:t>
      </w:r>
      <w:r w:rsidR="000B724E">
        <w:t>tower</w:t>
      </w:r>
      <w:r w:rsidR="00831DCD">
        <w:t xml:space="preserve"> with</w:t>
      </w:r>
      <w:r w:rsidR="00FD5851">
        <w:t xml:space="preserve"> FM antenna @ 185’</w:t>
      </w:r>
    </w:p>
    <w:p w14:paraId="4FE39614" w14:textId="77777777" w:rsidR="004A1808" w:rsidRDefault="004A1808"/>
    <w:p w14:paraId="69520196" w14:textId="6E0EFBED" w:rsidR="00ED347E" w:rsidRDefault="009C28DF">
      <w:r w:rsidRPr="00F12876">
        <w:rPr>
          <w:u w:val="single"/>
        </w:rPr>
        <w:t>Request:</w:t>
      </w:r>
      <w:r>
        <w:t xml:space="preserve"> building permit for tower and radio stati</w:t>
      </w:r>
      <w:r w:rsidR="00A54697">
        <w:t>on</w:t>
      </w:r>
      <w:r w:rsidR="002F4322">
        <w:t xml:space="preserve"> </w:t>
      </w:r>
    </w:p>
    <w:p w14:paraId="56EDE982" w14:textId="3D16531F" w:rsidR="007221E6" w:rsidRDefault="007221E6" w:rsidP="00E9083F"/>
    <w:p w14:paraId="015A28B4" w14:textId="1C7FAF2B" w:rsidR="00983FF6" w:rsidRDefault="007221E6" w:rsidP="00E9083F">
      <w:r w:rsidRPr="007221E6">
        <w:rPr>
          <w:u w:val="single"/>
        </w:rPr>
        <w:t>Discussion</w:t>
      </w:r>
      <w:r w:rsidRPr="00874C44">
        <w:t>:</w:t>
      </w:r>
      <w:r w:rsidR="00E9083F" w:rsidRPr="00874C44">
        <w:t xml:space="preserve">  </w:t>
      </w:r>
      <w:r w:rsidR="00544CCE">
        <w:t xml:space="preserve">Rick Snavely, </w:t>
      </w:r>
      <w:r w:rsidR="0073526E">
        <w:t xml:space="preserve">Planning Board Vice chair Henry </w:t>
      </w:r>
      <w:r w:rsidR="00200D73">
        <w:t>H</w:t>
      </w:r>
      <w:r w:rsidR="0073526E">
        <w:t xml:space="preserve">ansteen, </w:t>
      </w:r>
      <w:r w:rsidR="00284B6B">
        <w:t xml:space="preserve">Roger Supek, </w:t>
      </w:r>
      <w:r w:rsidR="00200D73">
        <w:t xml:space="preserve">Planning Board Chair Daniel Walker, </w:t>
      </w:r>
      <w:r w:rsidR="00AC19A1">
        <w:t xml:space="preserve">Planning Board member Ann Chaffee, </w:t>
      </w:r>
      <w:r w:rsidR="005E4215">
        <w:t>John Coulter, Acting Board chair Michael Carp</w:t>
      </w:r>
      <w:r w:rsidR="00045DA3">
        <w:t>enter, Town Clerk Ellen Woods</w:t>
      </w:r>
    </w:p>
    <w:p w14:paraId="696FD577" w14:textId="025D3610" w:rsidR="00A11643" w:rsidRDefault="00A11643" w:rsidP="00E9083F"/>
    <w:p w14:paraId="4CEFB2A4" w14:textId="612480F1" w:rsidR="00A11643" w:rsidRPr="007221E6" w:rsidRDefault="00A11643" w:rsidP="00A11643">
      <w:r>
        <w:t>Site desirable for FCC regulations</w:t>
      </w:r>
    </w:p>
    <w:p w14:paraId="487ED13C" w14:textId="1C839C20" w:rsidR="00E9083F" w:rsidRDefault="00E9083F" w:rsidP="00E9083F">
      <w:r>
        <w:t>Emergency management benefits</w:t>
      </w:r>
      <w:r w:rsidR="001B45EA">
        <w:t xml:space="preserve"> for community.</w:t>
      </w:r>
      <w:r w:rsidR="004A1808">
        <w:t xml:space="preserve"> </w:t>
      </w:r>
    </w:p>
    <w:p w14:paraId="2C9A75B9" w14:textId="77777777" w:rsidR="00E806EA" w:rsidRDefault="00E806EA" w:rsidP="00F376C3"/>
    <w:p w14:paraId="70F06E21" w14:textId="79C8EF8A" w:rsidR="00F376C3" w:rsidRDefault="00F376C3" w:rsidP="00F376C3">
      <w:r>
        <w:t>North of Enfield Center Road West of Sheffield between Van Dorn and Sheffield Roads.</w:t>
      </w:r>
      <w:r w:rsidRPr="00E9083F">
        <w:t xml:space="preserve"> </w:t>
      </w:r>
    </w:p>
    <w:p w14:paraId="52BDE6D7" w14:textId="77777777" w:rsidR="00F376C3" w:rsidRDefault="00F376C3" w:rsidP="00F376C3"/>
    <w:p w14:paraId="2C81A4F2" w14:textId="7E53AD3F" w:rsidR="00DA3B1C" w:rsidRDefault="00983FF6">
      <w:r>
        <w:t>*</w:t>
      </w:r>
      <w:r w:rsidR="00DA3B1C">
        <w:t>Tower over 100’ requires site plan approval</w:t>
      </w:r>
      <w:r w:rsidR="00DF45D2">
        <w:t>,</w:t>
      </w:r>
      <w:r w:rsidR="007B7384">
        <w:t xml:space="preserve"> possibly a Public Hearing.</w:t>
      </w:r>
    </w:p>
    <w:p w14:paraId="7D8920AC" w14:textId="157029A3" w:rsidR="007B7384" w:rsidRDefault="004D2FA6">
      <w:r>
        <w:t>The Town of Enfield Planning Board w</w:t>
      </w:r>
      <w:r w:rsidR="00DF45D2">
        <w:t xml:space="preserve">ill review </w:t>
      </w:r>
      <w:r>
        <w:t xml:space="preserve">the </w:t>
      </w:r>
      <w:r w:rsidR="00DF45D2">
        <w:t>request at the April 7, 2021 Planning Board Meeting</w:t>
      </w:r>
    </w:p>
    <w:p w14:paraId="304000B8" w14:textId="22686006" w:rsidR="00983FF6" w:rsidRDefault="00983FF6"/>
    <w:p w14:paraId="19387D1B" w14:textId="0C97777B" w:rsidR="00983FF6" w:rsidRDefault="00806A48">
      <w:r>
        <w:t xml:space="preserve">Acting Planning Board chair Michael Carpenter </w:t>
      </w:r>
      <w:r w:rsidRPr="000226C5">
        <w:rPr>
          <w:b/>
          <w:bCs/>
        </w:rPr>
        <w:t>moved to adjourn</w:t>
      </w:r>
    </w:p>
    <w:p w14:paraId="29CF5FB5" w14:textId="3CA305F6" w:rsidR="00806A48" w:rsidRDefault="00806A48">
      <w:r w:rsidRPr="000226C5">
        <w:rPr>
          <w:b/>
          <w:bCs/>
        </w:rPr>
        <w:t>2</w:t>
      </w:r>
      <w:r w:rsidRPr="000226C5">
        <w:rPr>
          <w:b/>
          <w:bCs/>
          <w:vertAlign w:val="superscript"/>
        </w:rPr>
        <w:t>nd</w:t>
      </w:r>
      <w:r w:rsidR="00D26346">
        <w:t xml:space="preserve"> Planning Board Vice chair Henry Hansteen</w:t>
      </w:r>
    </w:p>
    <w:p w14:paraId="55287A58" w14:textId="59C0153B" w:rsidR="00E806EA" w:rsidRDefault="00E806EA">
      <w:pPr>
        <w:rPr>
          <w:b/>
          <w:bCs/>
        </w:rPr>
      </w:pPr>
      <w:r>
        <w:t xml:space="preserve">All </w:t>
      </w:r>
      <w:r w:rsidRPr="00E806EA">
        <w:rPr>
          <w:b/>
          <w:bCs/>
        </w:rPr>
        <w:t>AYE</w:t>
      </w:r>
    </w:p>
    <w:p w14:paraId="690D5057" w14:textId="77777777" w:rsidR="00142F37" w:rsidRDefault="00142F37"/>
    <w:p w14:paraId="38FB6A7A" w14:textId="032622AF" w:rsidR="00E806EA" w:rsidRPr="00E806EA" w:rsidRDefault="00E806EA">
      <w:r w:rsidRPr="00E806EA">
        <w:t>Motion carried</w:t>
      </w:r>
    </w:p>
    <w:p w14:paraId="1003E9E6" w14:textId="0130D534" w:rsidR="00D26346" w:rsidRDefault="00D26346"/>
    <w:p w14:paraId="496FEBA8" w14:textId="7042CE0C" w:rsidR="00D26346" w:rsidRPr="00CA7023" w:rsidRDefault="00D26346">
      <w:pPr>
        <w:rPr>
          <w:b/>
          <w:bCs/>
        </w:rPr>
      </w:pPr>
      <w:r>
        <w:t xml:space="preserve">Adjournment: </w:t>
      </w:r>
      <w:r w:rsidR="00CA7023" w:rsidRPr="00CA7023">
        <w:rPr>
          <w:b/>
          <w:bCs/>
        </w:rPr>
        <w:t>9:19 PM</w:t>
      </w:r>
    </w:p>
    <w:p w14:paraId="1F12F342" w14:textId="77777777" w:rsidR="007B7384" w:rsidRDefault="007B7384"/>
    <w:p w14:paraId="7D1E72AE" w14:textId="77777777" w:rsidR="001B45EA" w:rsidRDefault="001B45EA"/>
    <w:p w14:paraId="36D4B6E1" w14:textId="77777777" w:rsidR="00724148" w:rsidRDefault="00724148"/>
    <w:sectPr w:rsidR="00724148" w:rsidSect="00BC60D7">
      <w:headerReference w:type="even" r:id="rId7"/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75030" w14:textId="77777777" w:rsidR="00AF75FA" w:rsidRDefault="00AF75FA" w:rsidP="00341DB6">
      <w:r>
        <w:separator/>
      </w:r>
    </w:p>
  </w:endnote>
  <w:endnote w:type="continuationSeparator" w:id="0">
    <w:p w14:paraId="5A1B0629" w14:textId="77777777" w:rsidR="00AF75FA" w:rsidRDefault="00AF75FA" w:rsidP="003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F3E34" w14:textId="77777777" w:rsidR="00AF75FA" w:rsidRDefault="00AF75FA" w:rsidP="00341DB6">
      <w:r>
        <w:separator/>
      </w:r>
    </w:p>
  </w:footnote>
  <w:footnote w:type="continuationSeparator" w:id="0">
    <w:p w14:paraId="2BE600C7" w14:textId="77777777" w:rsidR="00AF75FA" w:rsidRDefault="00AF75FA" w:rsidP="0034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63640584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C9B269E" w14:textId="289DF7E2" w:rsidR="00BC60D7" w:rsidRDefault="00BC60D7" w:rsidP="001D2BC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3B3473" w14:textId="77777777" w:rsidR="00341DB6" w:rsidRDefault="00341DB6" w:rsidP="00BC60D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71117613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33345E5" w14:textId="60D262D1" w:rsidR="00BC60D7" w:rsidRDefault="00BC60D7" w:rsidP="001D2BC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F0AE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59DD0A" w14:textId="2AA5C7EA" w:rsidR="0093219F" w:rsidRPr="00341DB6" w:rsidRDefault="00341DB6" w:rsidP="00BC60D7">
    <w:pPr>
      <w:pStyle w:val="Header"/>
      <w:ind w:right="360"/>
      <w:rPr>
        <w:sz w:val="28"/>
        <w:szCs w:val="28"/>
      </w:rPr>
    </w:pPr>
    <w:r w:rsidRPr="00341DB6">
      <w:rPr>
        <w:sz w:val="28"/>
        <w:szCs w:val="28"/>
      </w:rPr>
      <w:t>Draft Minutes</w:t>
    </w:r>
  </w:p>
  <w:p w14:paraId="114D566B" w14:textId="77777777" w:rsidR="00341DB6" w:rsidRDefault="00341D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10"/>
    <w:rsid w:val="000226C5"/>
    <w:rsid w:val="00022DFC"/>
    <w:rsid w:val="00023E22"/>
    <w:rsid w:val="000425AB"/>
    <w:rsid w:val="00043E5E"/>
    <w:rsid w:val="00045C98"/>
    <w:rsid w:val="00045DA3"/>
    <w:rsid w:val="000909D5"/>
    <w:rsid w:val="00091C49"/>
    <w:rsid w:val="000A617F"/>
    <w:rsid w:val="000B56C4"/>
    <w:rsid w:val="000B724E"/>
    <w:rsid w:val="000D11AF"/>
    <w:rsid w:val="00126F14"/>
    <w:rsid w:val="00142A0A"/>
    <w:rsid w:val="00142F37"/>
    <w:rsid w:val="00151B8C"/>
    <w:rsid w:val="0018171D"/>
    <w:rsid w:val="001951DC"/>
    <w:rsid w:val="001B3D03"/>
    <w:rsid w:val="001B45EA"/>
    <w:rsid w:val="00200D73"/>
    <w:rsid w:val="002710DA"/>
    <w:rsid w:val="00284B6B"/>
    <w:rsid w:val="002877BD"/>
    <w:rsid w:val="00297E79"/>
    <w:rsid w:val="002A5C72"/>
    <w:rsid w:val="002B3C3D"/>
    <w:rsid w:val="002B711D"/>
    <w:rsid w:val="002C2620"/>
    <w:rsid w:val="002D5158"/>
    <w:rsid w:val="002F4322"/>
    <w:rsid w:val="0031728C"/>
    <w:rsid w:val="00322FB9"/>
    <w:rsid w:val="00334E1E"/>
    <w:rsid w:val="00335ABE"/>
    <w:rsid w:val="003361A4"/>
    <w:rsid w:val="00341DB6"/>
    <w:rsid w:val="003726AD"/>
    <w:rsid w:val="00375328"/>
    <w:rsid w:val="0037597C"/>
    <w:rsid w:val="00377321"/>
    <w:rsid w:val="003909CB"/>
    <w:rsid w:val="00391C43"/>
    <w:rsid w:val="00407114"/>
    <w:rsid w:val="00416AB7"/>
    <w:rsid w:val="00425F63"/>
    <w:rsid w:val="0047606F"/>
    <w:rsid w:val="00482B1A"/>
    <w:rsid w:val="004A0D3D"/>
    <w:rsid w:val="004A1808"/>
    <w:rsid w:val="004C49F9"/>
    <w:rsid w:val="004D2FA6"/>
    <w:rsid w:val="00501226"/>
    <w:rsid w:val="00510DB0"/>
    <w:rsid w:val="00511EB1"/>
    <w:rsid w:val="00541BF0"/>
    <w:rsid w:val="00544CCE"/>
    <w:rsid w:val="00545622"/>
    <w:rsid w:val="005504F0"/>
    <w:rsid w:val="00560D96"/>
    <w:rsid w:val="005917C3"/>
    <w:rsid w:val="005B238F"/>
    <w:rsid w:val="005E4215"/>
    <w:rsid w:val="005E4411"/>
    <w:rsid w:val="005E785B"/>
    <w:rsid w:val="005F4B21"/>
    <w:rsid w:val="006071DB"/>
    <w:rsid w:val="00615826"/>
    <w:rsid w:val="00620CD8"/>
    <w:rsid w:val="00625A19"/>
    <w:rsid w:val="00634A64"/>
    <w:rsid w:val="00635916"/>
    <w:rsid w:val="006372B4"/>
    <w:rsid w:val="00662FE2"/>
    <w:rsid w:val="00663AD3"/>
    <w:rsid w:val="00670FFD"/>
    <w:rsid w:val="00681253"/>
    <w:rsid w:val="006854E1"/>
    <w:rsid w:val="00693AB5"/>
    <w:rsid w:val="006A63AD"/>
    <w:rsid w:val="006B3B0C"/>
    <w:rsid w:val="006B7313"/>
    <w:rsid w:val="006D1389"/>
    <w:rsid w:val="006F1F48"/>
    <w:rsid w:val="006F2B5D"/>
    <w:rsid w:val="006F4F7F"/>
    <w:rsid w:val="00700C38"/>
    <w:rsid w:val="007039E8"/>
    <w:rsid w:val="007048F3"/>
    <w:rsid w:val="007114C5"/>
    <w:rsid w:val="00717BFE"/>
    <w:rsid w:val="007221E6"/>
    <w:rsid w:val="00724148"/>
    <w:rsid w:val="0073526E"/>
    <w:rsid w:val="00736E1A"/>
    <w:rsid w:val="00782898"/>
    <w:rsid w:val="007B7384"/>
    <w:rsid w:val="007D4D20"/>
    <w:rsid w:val="00806A48"/>
    <w:rsid w:val="00811998"/>
    <w:rsid w:val="008220FB"/>
    <w:rsid w:val="00831DCD"/>
    <w:rsid w:val="00832AD3"/>
    <w:rsid w:val="0083411B"/>
    <w:rsid w:val="008438AC"/>
    <w:rsid w:val="008471B2"/>
    <w:rsid w:val="00847EC5"/>
    <w:rsid w:val="0085027D"/>
    <w:rsid w:val="0085348B"/>
    <w:rsid w:val="008631B4"/>
    <w:rsid w:val="00863353"/>
    <w:rsid w:val="008669C9"/>
    <w:rsid w:val="0087491B"/>
    <w:rsid w:val="00874C44"/>
    <w:rsid w:val="0088193E"/>
    <w:rsid w:val="00882252"/>
    <w:rsid w:val="008C7B0C"/>
    <w:rsid w:val="008D1023"/>
    <w:rsid w:val="009118A9"/>
    <w:rsid w:val="00921FAE"/>
    <w:rsid w:val="0093219F"/>
    <w:rsid w:val="00936192"/>
    <w:rsid w:val="009477FC"/>
    <w:rsid w:val="00965632"/>
    <w:rsid w:val="00983FF6"/>
    <w:rsid w:val="009C28DF"/>
    <w:rsid w:val="009D15AA"/>
    <w:rsid w:val="009F0AE1"/>
    <w:rsid w:val="00A11643"/>
    <w:rsid w:val="00A407E2"/>
    <w:rsid w:val="00A506E0"/>
    <w:rsid w:val="00A54697"/>
    <w:rsid w:val="00A65FBA"/>
    <w:rsid w:val="00A83185"/>
    <w:rsid w:val="00A833CB"/>
    <w:rsid w:val="00AC19A1"/>
    <w:rsid w:val="00AD2C87"/>
    <w:rsid w:val="00AD4F9A"/>
    <w:rsid w:val="00AF244C"/>
    <w:rsid w:val="00AF75FA"/>
    <w:rsid w:val="00B20BA4"/>
    <w:rsid w:val="00B31610"/>
    <w:rsid w:val="00B3630C"/>
    <w:rsid w:val="00B44D84"/>
    <w:rsid w:val="00B97F08"/>
    <w:rsid w:val="00BC5E79"/>
    <w:rsid w:val="00BC60D7"/>
    <w:rsid w:val="00BE2721"/>
    <w:rsid w:val="00C036E1"/>
    <w:rsid w:val="00C03DC1"/>
    <w:rsid w:val="00C137D2"/>
    <w:rsid w:val="00C21D0A"/>
    <w:rsid w:val="00C50C02"/>
    <w:rsid w:val="00C565FB"/>
    <w:rsid w:val="00C83F35"/>
    <w:rsid w:val="00C87F8E"/>
    <w:rsid w:val="00C9131A"/>
    <w:rsid w:val="00CA7023"/>
    <w:rsid w:val="00CC63D2"/>
    <w:rsid w:val="00CE4767"/>
    <w:rsid w:val="00D26346"/>
    <w:rsid w:val="00D7389B"/>
    <w:rsid w:val="00D844DD"/>
    <w:rsid w:val="00D92249"/>
    <w:rsid w:val="00DA3B1C"/>
    <w:rsid w:val="00DA6A60"/>
    <w:rsid w:val="00DB6A2A"/>
    <w:rsid w:val="00DE79AC"/>
    <w:rsid w:val="00DF210A"/>
    <w:rsid w:val="00DF45D2"/>
    <w:rsid w:val="00E017F9"/>
    <w:rsid w:val="00E063F1"/>
    <w:rsid w:val="00E22CA9"/>
    <w:rsid w:val="00E34082"/>
    <w:rsid w:val="00E36E51"/>
    <w:rsid w:val="00E42695"/>
    <w:rsid w:val="00E42FD1"/>
    <w:rsid w:val="00E52EAF"/>
    <w:rsid w:val="00E70C88"/>
    <w:rsid w:val="00E747AE"/>
    <w:rsid w:val="00E806EA"/>
    <w:rsid w:val="00E9083F"/>
    <w:rsid w:val="00EB5E2E"/>
    <w:rsid w:val="00EC21F5"/>
    <w:rsid w:val="00EC2BED"/>
    <w:rsid w:val="00EC3E94"/>
    <w:rsid w:val="00EC44F8"/>
    <w:rsid w:val="00EC5A82"/>
    <w:rsid w:val="00ED0CA0"/>
    <w:rsid w:val="00ED347E"/>
    <w:rsid w:val="00ED610A"/>
    <w:rsid w:val="00EE2164"/>
    <w:rsid w:val="00EE6424"/>
    <w:rsid w:val="00EF349B"/>
    <w:rsid w:val="00EF7123"/>
    <w:rsid w:val="00F0734F"/>
    <w:rsid w:val="00F12876"/>
    <w:rsid w:val="00F376C3"/>
    <w:rsid w:val="00F379BF"/>
    <w:rsid w:val="00F42587"/>
    <w:rsid w:val="00F53BDA"/>
    <w:rsid w:val="00F57E0E"/>
    <w:rsid w:val="00F721E7"/>
    <w:rsid w:val="00F72717"/>
    <w:rsid w:val="00F76F9E"/>
    <w:rsid w:val="00F90F58"/>
    <w:rsid w:val="00F934DB"/>
    <w:rsid w:val="00FA1AFD"/>
    <w:rsid w:val="00FB78E8"/>
    <w:rsid w:val="00FC42A5"/>
    <w:rsid w:val="00FC7BF1"/>
    <w:rsid w:val="00FD0C11"/>
    <w:rsid w:val="00FD3BC7"/>
    <w:rsid w:val="00FD5851"/>
    <w:rsid w:val="00FD6C8D"/>
    <w:rsid w:val="00FF1CE6"/>
    <w:rsid w:val="00FF48F0"/>
    <w:rsid w:val="00FF6C7B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08B0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D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DB6"/>
  </w:style>
  <w:style w:type="paragraph" w:styleId="Footer">
    <w:name w:val="footer"/>
    <w:basedOn w:val="Normal"/>
    <w:link w:val="FooterChar"/>
    <w:uiPriority w:val="99"/>
    <w:unhideWhenUsed/>
    <w:rsid w:val="00341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DB6"/>
  </w:style>
  <w:style w:type="character" w:styleId="PageNumber">
    <w:name w:val="page number"/>
    <w:basedOn w:val="DefaultParagraphFont"/>
    <w:uiPriority w:val="99"/>
    <w:semiHidden/>
    <w:unhideWhenUsed/>
    <w:rsid w:val="00BC6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D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DB6"/>
  </w:style>
  <w:style w:type="paragraph" w:styleId="Footer">
    <w:name w:val="footer"/>
    <w:basedOn w:val="Normal"/>
    <w:link w:val="FooterChar"/>
    <w:uiPriority w:val="99"/>
    <w:unhideWhenUsed/>
    <w:rsid w:val="00341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DB6"/>
  </w:style>
  <w:style w:type="character" w:styleId="PageNumber">
    <w:name w:val="page number"/>
    <w:basedOn w:val="DefaultParagraphFont"/>
    <w:uiPriority w:val="99"/>
    <w:semiHidden/>
    <w:unhideWhenUsed/>
    <w:rsid w:val="00BC6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Owner</cp:lastModifiedBy>
  <cp:revision>2</cp:revision>
  <cp:lastPrinted>2021-03-31T07:17:00Z</cp:lastPrinted>
  <dcterms:created xsi:type="dcterms:W3CDTF">2021-05-12T20:19:00Z</dcterms:created>
  <dcterms:modified xsi:type="dcterms:W3CDTF">2021-05-12T20:19:00Z</dcterms:modified>
</cp:coreProperties>
</file>