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34AAAF" w14:textId="77777777" w:rsidR="00124C2D" w:rsidRPr="00716CF0" w:rsidRDefault="00124C2D" w:rsidP="00124C2D">
      <w:pPr>
        <w:keepNext/>
        <w:keepLines/>
        <w:tabs>
          <w:tab w:val="left" w:pos="0"/>
        </w:tabs>
        <w:suppressAutoHyphens/>
        <w:jc w:val="center"/>
        <w:rPr>
          <w:rFonts w:ascii="Arial" w:hAnsi="Arial" w:cs="Arial"/>
          <w:b/>
          <w:sz w:val="22"/>
          <w:szCs w:val="22"/>
        </w:rPr>
      </w:pPr>
      <w:r w:rsidRPr="00716CF0">
        <w:rPr>
          <w:rFonts w:ascii="Arial" w:hAnsi="Arial" w:cs="Arial"/>
          <w:b/>
          <w:sz w:val="22"/>
          <w:szCs w:val="22"/>
        </w:rPr>
        <w:t>NOTICE OF BOND RESOLUTION SUBJECT TO PERMISSIVE REFERENDUM</w:t>
      </w:r>
    </w:p>
    <w:p w14:paraId="6784BBEF" w14:textId="77777777" w:rsidR="00124C2D" w:rsidRPr="00716CF0" w:rsidRDefault="00124C2D" w:rsidP="00124C2D">
      <w:pPr>
        <w:keepNext/>
        <w:keepLines/>
        <w:tabs>
          <w:tab w:val="left" w:pos="0"/>
        </w:tabs>
        <w:suppressAutoHyphens/>
        <w:jc w:val="both"/>
        <w:rPr>
          <w:rFonts w:ascii="Arial" w:hAnsi="Arial" w:cs="Arial"/>
          <w:sz w:val="22"/>
          <w:szCs w:val="22"/>
        </w:rPr>
      </w:pPr>
    </w:p>
    <w:p w14:paraId="6A2AC126" w14:textId="77777777" w:rsidR="00124C2D" w:rsidRPr="00716CF0" w:rsidRDefault="00124C2D" w:rsidP="00124C2D">
      <w:pPr>
        <w:keepNext/>
        <w:keepLines/>
        <w:tabs>
          <w:tab w:val="left" w:pos="0"/>
        </w:tabs>
        <w:suppressAutoHyphens/>
        <w:jc w:val="both"/>
        <w:rPr>
          <w:rFonts w:ascii="Arial" w:hAnsi="Arial" w:cs="Arial"/>
          <w:sz w:val="22"/>
          <w:szCs w:val="22"/>
        </w:rPr>
      </w:pPr>
      <w:r w:rsidRPr="00716CF0">
        <w:rPr>
          <w:rFonts w:ascii="Arial" w:hAnsi="Arial" w:cs="Arial"/>
          <w:sz w:val="22"/>
          <w:szCs w:val="22"/>
        </w:rPr>
        <w:t xml:space="preserve">The resolution, a summary of which is published herewith, was adopted on </w:t>
      </w:r>
      <w:r>
        <w:rPr>
          <w:rFonts w:ascii="Arial" w:hAnsi="Arial" w:cs="Arial"/>
          <w:sz w:val="22"/>
          <w:szCs w:val="22"/>
        </w:rPr>
        <w:t>April 13, 2022</w:t>
      </w:r>
      <w:r w:rsidRPr="00716CF0">
        <w:rPr>
          <w:rFonts w:ascii="Arial" w:hAnsi="Arial" w:cs="Arial"/>
          <w:sz w:val="22"/>
          <w:szCs w:val="22"/>
        </w:rPr>
        <w:t xml:space="preserve"> and is subject to permissive referendum in accordance with Section 90 of the Town Law.</w:t>
      </w:r>
    </w:p>
    <w:p w14:paraId="0540BC47" w14:textId="77777777" w:rsidR="00124C2D" w:rsidRPr="00716CF0" w:rsidRDefault="00124C2D" w:rsidP="00124C2D">
      <w:pPr>
        <w:keepNext/>
        <w:keepLines/>
        <w:tabs>
          <w:tab w:val="left" w:pos="0"/>
        </w:tabs>
        <w:suppressAutoHyphens/>
        <w:jc w:val="both"/>
        <w:rPr>
          <w:rFonts w:ascii="Arial" w:hAnsi="Arial" w:cs="Arial"/>
          <w:sz w:val="22"/>
          <w:szCs w:val="22"/>
        </w:rPr>
      </w:pPr>
    </w:p>
    <w:p w14:paraId="1F83B1BB" w14:textId="77777777" w:rsidR="00124C2D" w:rsidRPr="00716CF0" w:rsidRDefault="00124C2D" w:rsidP="00124C2D">
      <w:pPr>
        <w:keepNext/>
        <w:keepLines/>
        <w:tabs>
          <w:tab w:val="left" w:pos="0"/>
        </w:tabs>
        <w:suppressAutoHyphens/>
        <w:jc w:val="both"/>
        <w:rPr>
          <w:rFonts w:ascii="Arial" w:hAnsi="Arial" w:cs="Arial"/>
          <w:sz w:val="22"/>
          <w:szCs w:val="22"/>
        </w:rPr>
      </w:pPr>
    </w:p>
    <w:p w14:paraId="1A4626C8" w14:textId="77777777" w:rsidR="00124C2D" w:rsidRPr="00716CF0" w:rsidRDefault="00124C2D" w:rsidP="00124C2D">
      <w:pPr>
        <w:keepNext/>
        <w:keepLines/>
        <w:tabs>
          <w:tab w:val="left" w:pos="0"/>
        </w:tabs>
        <w:suppressAutoHyphens/>
        <w:jc w:val="both"/>
        <w:rPr>
          <w:rFonts w:ascii="Arial" w:hAnsi="Arial" w:cs="Arial"/>
          <w:b/>
          <w:bCs/>
          <w:sz w:val="22"/>
          <w:szCs w:val="22"/>
        </w:rPr>
      </w:pPr>
      <w:r w:rsidRPr="00716CF0">
        <w:rPr>
          <w:rFonts w:ascii="Arial" w:hAnsi="Arial" w:cs="Arial"/>
          <w:sz w:val="22"/>
          <w:szCs w:val="22"/>
        </w:rPr>
        <w:tab/>
      </w:r>
      <w:r w:rsidRPr="00716CF0">
        <w:rPr>
          <w:rFonts w:ascii="Arial" w:hAnsi="Arial" w:cs="Arial"/>
          <w:b/>
          <w:bCs/>
          <w:sz w:val="22"/>
          <w:szCs w:val="22"/>
        </w:rPr>
        <w:t>SUMMARY OF BOND RESOLUTION SUBJECT TO PERMISSIVE REFERENDUM</w:t>
      </w:r>
    </w:p>
    <w:p w14:paraId="104A83F3" w14:textId="77777777" w:rsidR="00124C2D" w:rsidRPr="00716CF0" w:rsidRDefault="00124C2D" w:rsidP="00124C2D">
      <w:pPr>
        <w:keepNext/>
        <w:keepLines/>
        <w:tabs>
          <w:tab w:val="left" w:pos="0"/>
        </w:tabs>
        <w:suppressAutoHyphens/>
        <w:jc w:val="both"/>
        <w:rPr>
          <w:rFonts w:ascii="Arial" w:hAnsi="Arial" w:cs="Arial"/>
          <w:sz w:val="22"/>
          <w:szCs w:val="22"/>
        </w:rPr>
      </w:pPr>
    </w:p>
    <w:p w14:paraId="15B4CB16" w14:textId="4991DA72" w:rsidR="00124C2D" w:rsidRPr="00716CF0" w:rsidRDefault="00124C2D" w:rsidP="00124C2D">
      <w:pPr>
        <w:keepNext/>
        <w:keepLines/>
        <w:tabs>
          <w:tab w:val="left" w:pos="0"/>
        </w:tabs>
        <w:suppressAutoHyphens/>
        <w:jc w:val="both"/>
        <w:rPr>
          <w:rFonts w:ascii="Arial" w:hAnsi="Arial" w:cs="Arial"/>
          <w:sz w:val="22"/>
          <w:szCs w:val="22"/>
        </w:rPr>
      </w:pPr>
      <w:r w:rsidRPr="00716CF0">
        <w:rPr>
          <w:rFonts w:ascii="Arial" w:hAnsi="Arial" w:cs="Arial"/>
          <w:sz w:val="22"/>
          <w:szCs w:val="22"/>
        </w:rPr>
        <w:t xml:space="preserve">A Resolution adopted by the Town Board of the Town of </w:t>
      </w:r>
      <w:r>
        <w:rPr>
          <w:rFonts w:ascii="Arial" w:hAnsi="Arial" w:cs="Arial"/>
          <w:sz w:val="22"/>
          <w:szCs w:val="22"/>
        </w:rPr>
        <w:t>Enfield</w:t>
      </w:r>
      <w:r w:rsidRPr="00716CF0">
        <w:rPr>
          <w:rFonts w:ascii="Arial" w:hAnsi="Arial" w:cs="Arial"/>
          <w:sz w:val="22"/>
          <w:szCs w:val="22"/>
        </w:rPr>
        <w:t xml:space="preserve">, </w:t>
      </w:r>
      <w:r>
        <w:rPr>
          <w:rFonts w:ascii="Arial" w:hAnsi="Arial" w:cs="Arial"/>
          <w:sz w:val="22"/>
          <w:szCs w:val="22"/>
        </w:rPr>
        <w:t>Tompkins</w:t>
      </w:r>
      <w:r w:rsidRPr="00716CF0">
        <w:rPr>
          <w:rFonts w:ascii="Arial" w:hAnsi="Arial" w:cs="Arial"/>
          <w:sz w:val="22"/>
          <w:szCs w:val="22"/>
        </w:rPr>
        <w:t xml:space="preserve"> County, New York (the "Town") on </w:t>
      </w:r>
      <w:r>
        <w:rPr>
          <w:rFonts w:ascii="Arial" w:hAnsi="Arial" w:cs="Arial"/>
          <w:sz w:val="22"/>
          <w:szCs w:val="22"/>
        </w:rPr>
        <w:t>April 13, 2022</w:t>
      </w:r>
      <w:r w:rsidRPr="00716CF0">
        <w:rPr>
          <w:rFonts w:ascii="Arial" w:hAnsi="Arial" w:cs="Arial"/>
          <w:sz w:val="22"/>
          <w:szCs w:val="22"/>
        </w:rPr>
        <w:t xml:space="preserve"> authorizes the Town to </w:t>
      </w:r>
      <w:r>
        <w:rPr>
          <w:rFonts w:ascii="Arial" w:hAnsi="Arial" w:cs="Arial"/>
          <w:sz w:val="22"/>
          <w:szCs w:val="22"/>
        </w:rPr>
        <w:t xml:space="preserve">construct </w:t>
      </w:r>
      <w:r w:rsidRPr="00716CF0">
        <w:rPr>
          <w:rFonts w:ascii="Arial" w:hAnsi="Arial" w:cs="Arial"/>
          <w:sz w:val="22"/>
          <w:szCs w:val="22"/>
        </w:rPr>
        <w:t>a new salt storage facility</w:t>
      </w:r>
      <w:r>
        <w:rPr>
          <w:rFonts w:ascii="Arial" w:hAnsi="Arial" w:cs="Arial"/>
          <w:sz w:val="22"/>
          <w:szCs w:val="22"/>
        </w:rPr>
        <w:t xml:space="preserve"> </w:t>
      </w:r>
      <w:r w:rsidRPr="00716CF0">
        <w:rPr>
          <w:rFonts w:ascii="Arial" w:hAnsi="Arial" w:cs="Arial"/>
          <w:sz w:val="22"/>
          <w:szCs w:val="22"/>
        </w:rPr>
        <w:t>at a maximum estimated cost of $</w:t>
      </w:r>
      <w:r>
        <w:rPr>
          <w:rFonts w:ascii="Arial" w:hAnsi="Arial" w:cs="Arial"/>
          <w:sz w:val="22"/>
          <w:szCs w:val="22"/>
        </w:rPr>
        <w:t>7</w:t>
      </w:r>
      <w:r w:rsidR="00F463EE">
        <w:rPr>
          <w:rFonts w:ascii="Arial" w:hAnsi="Arial" w:cs="Arial"/>
          <w:sz w:val="22"/>
          <w:szCs w:val="22"/>
        </w:rPr>
        <w:t>50</w:t>
      </w:r>
      <w:r>
        <w:rPr>
          <w:rFonts w:ascii="Arial" w:hAnsi="Arial" w:cs="Arial"/>
          <w:sz w:val="22"/>
          <w:szCs w:val="22"/>
        </w:rPr>
        <w:t>,000</w:t>
      </w:r>
      <w:r w:rsidRPr="00716CF0">
        <w:rPr>
          <w:rFonts w:ascii="Arial" w:hAnsi="Arial" w:cs="Arial"/>
          <w:sz w:val="22"/>
          <w:szCs w:val="22"/>
        </w:rPr>
        <w:t xml:space="preserve">, including all costs incidental to such work (the “Project”), and to pay for such Project by </w:t>
      </w:r>
      <w:r>
        <w:rPr>
          <w:rFonts w:ascii="Arial" w:hAnsi="Arial" w:cs="Arial"/>
          <w:sz w:val="22"/>
          <w:szCs w:val="22"/>
        </w:rPr>
        <w:t xml:space="preserve">using DEC grant funding of $350,000, if available and to the extent necessary, </w:t>
      </w:r>
      <w:r w:rsidRPr="00716CF0">
        <w:rPr>
          <w:rFonts w:ascii="Arial" w:hAnsi="Arial" w:cs="Arial"/>
          <w:sz w:val="22"/>
          <w:szCs w:val="22"/>
        </w:rPr>
        <w:t>the levy of a tax in an amount not to exceed $</w:t>
      </w:r>
      <w:r>
        <w:rPr>
          <w:rFonts w:ascii="Arial" w:hAnsi="Arial" w:cs="Arial"/>
          <w:sz w:val="22"/>
          <w:szCs w:val="22"/>
        </w:rPr>
        <w:t>7</w:t>
      </w:r>
      <w:r w:rsidR="00F463EE">
        <w:rPr>
          <w:rFonts w:ascii="Arial" w:hAnsi="Arial" w:cs="Arial"/>
          <w:sz w:val="22"/>
          <w:szCs w:val="22"/>
        </w:rPr>
        <w:t>50</w:t>
      </w:r>
      <w:r>
        <w:rPr>
          <w:rFonts w:ascii="Arial" w:hAnsi="Arial" w:cs="Arial"/>
          <w:sz w:val="22"/>
          <w:szCs w:val="22"/>
        </w:rPr>
        <w:t>,000</w:t>
      </w:r>
      <w:r w:rsidRPr="00716CF0">
        <w:rPr>
          <w:rFonts w:ascii="Arial" w:hAnsi="Arial" w:cs="Arial"/>
          <w:sz w:val="22"/>
          <w:szCs w:val="22"/>
        </w:rPr>
        <w:t xml:space="preserve">, which shall be levied and collected in annual installments in such years and in such amounts as may be determined by the Town Board and that in anticipation of the collection of such tax, bonds and notes of the Town are authorized to be issued at one time, or from time to time, in the principal amount not to exceed </w:t>
      </w:r>
      <w:r>
        <w:rPr>
          <w:rFonts w:ascii="Arial" w:hAnsi="Arial" w:cs="Arial"/>
          <w:sz w:val="22"/>
          <w:szCs w:val="22"/>
        </w:rPr>
        <w:t>$7</w:t>
      </w:r>
      <w:r w:rsidR="00F463EE">
        <w:rPr>
          <w:rFonts w:ascii="Arial" w:hAnsi="Arial" w:cs="Arial"/>
          <w:sz w:val="22"/>
          <w:szCs w:val="22"/>
        </w:rPr>
        <w:t>50</w:t>
      </w:r>
      <w:r>
        <w:rPr>
          <w:rFonts w:ascii="Arial" w:hAnsi="Arial" w:cs="Arial"/>
          <w:sz w:val="22"/>
          <w:szCs w:val="22"/>
        </w:rPr>
        <w:t>,000</w:t>
      </w:r>
      <w:r w:rsidRPr="00716CF0">
        <w:rPr>
          <w:rFonts w:ascii="Arial" w:hAnsi="Arial" w:cs="Arial"/>
          <w:sz w:val="22"/>
          <w:szCs w:val="22"/>
        </w:rPr>
        <w:t xml:space="preserve"> and a tax is authorized to pay the interest on said obligations when due.  Under the Local Finance Law, the </w:t>
      </w:r>
      <w:r>
        <w:rPr>
          <w:rFonts w:ascii="Arial" w:hAnsi="Arial" w:cs="Arial"/>
          <w:sz w:val="22"/>
          <w:szCs w:val="22"/>
        </w:rPr>
        <w:t>Salt storage facility has a</w:t>
      </w:r>
      <w:r w:rsidRPr="00716CF0">
        <w:rPr>
          <w:rFonts w:ascii="Arial" w:hAnsi="Arial" w:cs="Arial"/>
          <w:sz w:val="22"/>
          <w:szCs w:val="22"/>
        </w:rPr>
        <w:t xml:space="preserve"> period of probable usefulness of </w:t>
      </w:r>
      <w:r>
        <w:rPr>
          <w:rFonts w:ascii="Arial" w:hAnsi="Arial" w:cs="Arial"/>
          <w:sz w:val="22"/>
          <w:szCs w:val="22"/>
        </w:rPr>
        <w:t>fifteen (15)</w:t>
      </w:r>
      <w:r w:rsidRPr="00716CF0">
        <w:rPr>
          <w:rFonts w:ascii="Arial" w:hAnsi="Arial" w:cs="Arial"/>
          <w:sz w:val="22"/>
          <w:szCs w:val="22"/>
        </w:rPr>
        <w:t xml:space="preserve"> years.</w:t>
      </w:r>
    </w:p>
    <w:p w14:paraId="53DFBB3F" w14:textId="77777777" w:rsidR="00124C2D" w:rsidRPr="00716CF0" w:rsidRDefault="00124C2D" w:rsidP="00124C2D">
      <w:pPr>
        <w:keepNext/>
        <w:keepLines/>
        <w:tabs>
          <w:tab w:val="left" w:pos="0"/>
        </w:tabs>
        <w:suppressAutoHyphens/>
        <w:jc w:val="both"/>
        <w:rPr>
          <w:rFonts w:ascii="Arial" w:hAnsi="Arial" w:cs="Arial"/>
          <w:sz w:val="22"/>
          <w:szCs w:val="22"/>
        </w:rPr>
      </w:pPr>
    </w:p>
    <w:p w14:paraId="491F38D4" w14:textId="77777777" w:rsidR="00124C2D" w:rsidRPr="00716CF0" w:rsidRDefault="00124C2D" w:rsidP="00124C2D">
      <w:pPr>
        <w:keepNext/>
        <w:keepLines/>
        <w:tabs>
          <w:tab w:val="left" w:pos="0"/>
        </w:tabs>
        <w:suppressAutoHyphens/>
        <w:jc w:val="both"/>
        <w:rPr>
          <w:rFonts w:ascii="Arial" w:hAnsi="Arial" w:cs="Arial"/>
          <w:sz w:val="22"/>
          <w:szCs w:val="22"/>
        </w:rPr>
      </w:pPr>
    </w:p>
    <w:p w14:paraId="246476E4" w14:textId="77777777" w:rsidR="00A9204E" w:rsidRDefault="00A9204E"/>
    <w:sectPr w:rsidR="00A920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2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1651866851">
    <w:abstractNumId w:val="19"/>
  </w:num>
  <w:num w:numId="2" w16cid:durableId="2072461663">
    <w:abstractNumId w:val="12"/>
  </w:num>
  <w:num w:numId="3" w16cid:durableId="1683824382">
    <w:abstractNumId w:val="10"/>
  </w:num>
  <w:num w:numId="4" w16cid:durableId="2026832134">
    <w:abstractNumId w:val="21"/>
  </w:num>
  <w:num w:numId="5" w16cid:durableId="803276973">
    <w:abstractNumId w:val="13"/>
  </w:num>
  <w:num w:numId="6" w16cid:durableId="1587689233">
    <w:abstractNumId w:val="16"/>
  </w:num>
  <w:num w:numId="7" w16cid:durableId="1697543519">
    <w:abstractNumId w:val="18"/>
  </w:num>
  <w:num w:numId="8" w16cid:durableId="2063554517">
    <w:abstractNumId w:val="9"/>
  </w:num>
  <w:num w:numId="9" w16cid:durableId="1681736950">
    <w:abstractNumId w:val="7"/>
  </w:num>
  <w:num w:numId="10" w16cid:durableId="1165779538">
    <w:abstractNumId w:val="6"/>
  </w:num>
  <w:num w:numId="11" w16cid:durableId="1588928524">
    <w:abstractNumId w:val="5"/>
  </w:num>
  <w:num w:numId="12" w16cid:durableId="2130127254">
    <w:abstractNumId w:val="4"/>
  </w:num>
  <w:num w:numId="13" w16cid:durableId="2099057411">
    <w:abstractNumId w:val="8"/>
  </w:num>
  <w:num w:numId="14" w16cid:durableId="1374816697">
    <w:abstractNumId w:val="3"/>
  </w:num>
  <w:num w:numId="15" w16cid:durableId="945623986">
    <w:abstractNumId w:val="2"/>
  </w:num>
  <w:num w:numId="16" w16cid:durableId="391076604">
    <w:abstractNumId w:val="1"/>
  </w:num>
  <w:num w:numId="17" w16cid:durableId="1831826357">
    <w:abstractNumId w:val="0"/>
  </w:num>
  <w:num w:numId="18" w16cid:durableId="1927693224">
    <w:abstractNumId w:val="14"/>
  </w:num>
  <w:num w:numId="19" w16cid:durableId="235214633">
    <w:abstractNumId w:val="15"/>
  </w:num>
  <w:num w:numId="20" w16cid:durableId="404186841">
    <w:abstractNumId w:val="20"/>
  </w:num>
  <w:num w:numId="21" w16cid:durableId="718363666">
    <w:abstractNumId w:val="17"/>
  </w:num>
  <w:num w:numId="22" w16cid:durableId="1419712446">
    <w:abstractNumId w:val="11"/>
  </w:num>
  <w:num w:numId="23" w16cid:durableId="1554368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4C2D"/>
    <w:rsid w:val="00124C2D"/>
    <w:rsid w:val="0027495D"/>
    <w:rsid w:val="00645252"/>
    <w:rsid w:val="006D3D74"/>
    <w:rsid w:val="0083569A"/>
    <w:rsid w:val="00A9204E"/>
    <w:rsid w:val="00F463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F18164"/>
  <w15:chartTrackingRefBased/>
  <w15:docId w15:val="{F554DD29-6C2B-416A-8BD4-A282D3102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4C2D"/>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sz w:val="22"/>
      <w:szCs w:val="22"/>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sz w:val="22"/>
      <w:szCs w:val="22"/>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sz w:val="22"/>
      <w:szCs w:val="22"/>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sz w:val="22"/>
      <w:szCs w:val="22"/>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 w:val="22"/>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 w:val="22"/>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rFonts w:asciiTheme="minorHAnsi" w:eastAsiaTheme="minorHAnsi" w:hAnsiTheme="minorHAnsi" w:cstheme="minorBidi"/>
      <w:i/>
      <w:iCs/>
      <w:color w:val="404040" w:themeColor="text1" w:themeTint="BF"/>
      <w:sz w:val="22"/>
      <w:szCs w:val="22"/>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rFonts w:asciiTheme="minorHAnsi" w:eastAsiaTheme="minorHAnsi" w:hAnsiTheme="minorHAnsi" w:cstheme="minorBidi"/>
      <w:i/>
      <w:iCs/>
      <w:color w:val="1F4E79" w:themeColor="accent1" w:themeShade="80"/>
      <w:sz w:val="22"/>
      <w:szCs w:val="22"/>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rFonts w:asciiTheme="minorHAnsi" w:eastAsiaTheme="minorHAnsi" w:hAnsiTheme="minorHAnsi" w:cstheme="minorBidi"/>
      <w:i/>
      <w:iCs/>
      <w:color w:val="44546A" w:themeColor="text2"/>
      <w:sz w:val="22"/>
      <w:szCs w:val="18"/>
    </w:rPr>
  </w:style>
  <w:style w:type="paragraph" w:styleId="BalloonText">
    <w:name w:val="Balloon Text"/>
    <w:basedOn w:val="Normal"/>
    <w:link w:val="BalloonTextChar"/>
    <w:uiPriority w:val="99"/>
    <w:semiHidden/>
    <w:unhideWhenUsed/>
    <w:rsid w:val="00645252"/>
    <w:rPr>
      <w:rFonts w:ascii="Segoe UI" w:eastAsiaTheme="minorHAnsi" w:hAnsi="Segoe UI" w:cs="Segoe UI"/>
      <w:sz w:val="22"/>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asciiTheme="minorHAnsi" w:eastAsiaTheme="minorEastAsia" w:hAnsiTheme="minorHAnsi" w:cstheme="minorBidi"/>
      <w:i/>
      <w:iCs/>
      <w:color w:val="1F4E79" w:themeColor="accent1" w:themeShade="80"/>
      <w:sz w:val="22"/>
      <w:szCs w:val="22"/>
    </w:rPr>
  </w:style>
  <w:style w:type="paragraph" w:styleId="BodyText3">
    <w:name w:val="Body Text 3"/>
    <w:basedOn w:val="Normal"/>
    <w:link w:val="BodyText3Char"/>
    <w:uiPriority w:val="99"/>
    <w:semiHidden/>
    <w:unhideWhenUsed/>
    <w:rsid w:val="00645252"/>
    <w:pPr>
      <w:spacing w:after="120"/>
    </w:pPr>
    <w:rPr>
      <w:rFonts w:asciiTheme="minorHAnsi" w:eastAsiaTheme="minorHAnsi" w:hAnsiTheme="minorHAnsi" w:cstheme="minorBidi"/>
      <w:sz w:val="22"/>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rFonts w:asciiTheme="minorHAnsi" w:eastAsiaTheme="minorHAnsi" w:hAnsiTheme="minorHAnsi" w:cstheme="minorBidi"/>
      <w:sz w:val="22"/>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rFonts w:asciiTheme="minorHAnsi" w:eastAsiaTheme="minorHAnsi" w:hAnsiTheme="minorHAnsi" w:cstheme="minorBidi"/>
      <w:sz w:val="22"/>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eastAsiaTheme="minorHAnsi" w:hAnsi="Segoe UI" w:cs="Segoe UI"/>
      <w:sz w:val="22"/>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rFonts w:asciiTheme="minorHAnsi" w:eastAsiaTheme="minorHAnsi" w:hAnsiTheme="minorHAnsi" w:cstheme="minorBidi"/>
      <w:sz w:val="22"/>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 w:val="22"/>
      <w:szCs w:val="20"/>
    </w:rPr>
  </w:style>
  <w:style w:type="paragraph" w:styleId="FootnoteText">
    <w:name w:val="footnote text"/>
    <w:basedOn w:val="Normal"/>
    <w:link w:val="FootnoteTextChar"/>
    <w:uiPriority w:val="99"/>
    <w:semiHidden/>
    <w:unhideWhenUsed/>
    <w:rsid w:val="00645252"/>
    <w:rPr>
      <w:rFonts w:asciiTheme="minorHAnsi" w:eastAsiaTheme="minorHAnsi" w:hAnsiTheme="minorHAnsi" w:cstheme="minorBidi"/>
      <w:sz w:val="22"/>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eastAsiaTheme="minorHAnsi" w:hAnsi="Consolas" w:cstheme="minorBidi"/>
      <w:sz w:val="22"/>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eastAsiaTheme="minorHAnsi" w:hAnsi="Consolas" w:cstheme="minorBidi"/>
      <w:sz w:val="22"/>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semiHidden/>
    <w:unhideWhenUsed/>
    <w:rsid w:val="006D3D74"/>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semiHidden/>
    <w:rsid w:val="006D3D74"/>
  </w:style>
  <w:style w:type="paragraph" w:styleId="TOC9">
    <w:name w:val="toc 9"/>
    <w:basedOn w:val="Normal"/>
    <w:next w:val="Normal"/>
    <w:autoRedefine/>
    <w:uiPriority w:val="39"/>
    <w:semiHidden/>
    <w:unhideWhenUsed/>
    <w:rsid w:val="0083569A"/>
    <w:pPr>
      <w:spacing w:after="120"/>
      <w:ind w:left="1757"/>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ed\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Single spaced (blank)</Template>
  <TotalTime>1</TotalTime>
  <Pages>1</Pages>
  <Words>188</Words>
  <Characters>1077</Characters>
  <Application>Microsoft Office Word</Application>
  <DocSecurity>0</DocSecurity>
  <Lines>8</Lines>
  <Paragraphs>2</Paragraphs>
  <ScaleCrop>false</ScaleCrop>
  <Company/>
  <LinksUpToDate>false</LinksUpToDate>
  <CharactersWithSpaces>1263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 Trespasz</dc:creator>
  <cp:keywords/>
  <dc:description/>
  <cp:lastModifiedBy>Ted Trespasz</cp:lastModifiedBy>
  <cp:revision>3</cp:revision>
  <dcterms:created xsi:type="dcterms:W3CDTF">2022-04-13T19:32:00Z</dcterms:created>
  <dcterms:modified xsi:type="dcterms:W3CDTF">2022-04-13T19:32:00Z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