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5DE20" w14:textId="74C3B3D8" w:rsidR="00C0368F" w:rsidRDefault="009730D9">
      <w:r>
        <w:t>Open Development Area Report for 594 Bostwick Road</w:t>
      </w:r>
    </w:p>
    <w:p w14:paraId="12D74FF2" w14:textId="6922AEBC" w:rsidR="009730D9" w:rsidRDefault="009730D9"/>
    <w:p w14:paraId="7296487F" w14:textId="6D1FF937" w:rsidR="009730D9" w:rsidRDefault="009730D9">
      <w:r>
        <w:t xml:space="preserve">Michael F. Carpenter has requested approval for a 2 lot subdivision of Town of Enfield Tax Parcel 10.-1-16.26, a 19.793 acre parcel at 594 Bostwick road.  </w:t>
      </w:r>
      <w:r w:rsidR="00CF0F77">
        <w:t xml:space="preserve">The Parcel has 15 feet of frontage on Bostwick Road.  The proposed subdivision would create a 1.56 acre building lot on the southeastern part of the property, as shown on the proposed preliminary survey plat.  There is insufficient frontage to </w:t>
      </w:r>
      <w:r w:rsidR="009A553D">
        <w:t xml:space="preserve">allow a minimum of 15’ frontage for both lots, and the request has been made to allow a landlocked </w:t>
      </w:r>
      <w:r w:rsidR="00AD3C87">
        <w:t>building lot</w:t>
      </w:r>
      <w:r w:rsidR="009A553D">
        <w:t xml:space="preserve">.  </w:t>
      </w:r>
    </w:p>
    <w:p w14:paraId="008355CC" w14:textId="7EA8AC36" w:rsidR="00E924FA" w:rsidRDefault="00E924FA">
      <w:r>
        <w:t xml:space="preserve">594 Bostwick Road </w:t>
      </w:r>
      <w:r w:rsidR="00BF4F96">
        <w:t>currently has a driveway that provides access from Bostwick Road for 3 additional parcels which are all “flag” lots with 15’ of frontage on Bostwick Road.</w:t>
      </w:r>
      <w:r w:rsidR="008F3417">
        <w:t xml:space="preserve">  The driveway is approximately 15’ wide and has a gravel driving surface.  The driveway runs along the west died of the proposed new building lot.  All Parcels served by the driveway have easements to use the driveway for access to the parcels.</w:t>
      </w:r>
    </w:p>
    <w:p w14:paraId="27E38FED" w14:textId="6E9F5BE8" w:rsidR="00AD3C87" w:rsidRDefault="00F67F79">
      <w:r>
        <w:t xml:space="preserve">The Planning Board advises that an open development area on the portion </w:t>
      </w:r>
      <w:r>
        <w:t>Enfield Tax Parcel 10.-1-16.26,</w:t>
      </w:r>
      <w:r>
        <w:t xml:space="preserve"> that includes </w:t>
      </w:r>
      <w:r w:rsidR="005E7C28">
        <w:t xml:space="preserve">and limited to </w:t>
      </w:r>
      <w:r>
        <w:t xml:space="preserve">the proposed </w:t>
      </w:r>
      <w:r w:rsidR="00792683">
        <w:t>1.5 acre building lot be established with the following conditions.</w:t>
      </w:r>
    </w:p>
    <w:p w14:paraId="1CCB7B27" w14:textId="00772232" w:rsidR="00792683" w:rsidRDefault="00792683" w:rsidP="00792683">
      <w:pPr>
        <w:pStyle w:val="ListParagraph"/>
        <w:numPr>
          <w:ilvl w:val="0"/>
          <w:numId w:val="1"/>
        </w:numPr>
      </w:pPr>
      <w:r>
        <w:t>An 30’ wide easement for access to all parcels using the driveway be established along the existing driveway and recorded on the deeds for all parcels using the driveway.</w:t>
      </w:r>
    </w:p>
    <w:p w14:paraId="75677AA1" w14:textId="19046B87" w:rsidR="00792683" w:rsidRDefault="00792683" w:rsidP="00792683">
      <w:pPr>
        <w:pStyle w:val="ListParagraph"/>
        <w:numPr>
          <w:ilvl w:val="0"/>
          <w:numId w:val="1"/>
        </w:numPr>
      </w:pPr>
      <w:r>
        <w:t>The driveway be improved to a 20’ gravel width</w:t>
      </w:r>
      <w:r w:rsidR="005E7C28">
        <w:t xml:space="preserve"> and 12” deep </w:t>
      </w:r>
      <w:r>
        <w:t>to the northerly line of the new parcel</w:t>
      </w:r>
    </w:p>
    <w:p w14:paraId="2AF94F4C" w14:textId="64317761" w:rsidR="00792683" w:rsidRDefault="00792683" w:rsidP="00792683">
      <w:pPr>
        <w:pStyle w:val="ListParagraph"/>
        <w:numPr>
          <w:ilvl w:val="0"/>
          <w:numId w:val="1"/>
        </w:numPr>
      </w:pPr>
      <w:r>
        <w:t>That a 20</w:t>
      </w:r>
      <w:r w:rsidR="005E7C28">
        <w:t>’ wide by 40’ long turnaround be established at the location of the driveway to parcel A</w:t>
      </w:r>
    </w:p>
    <w:p w14:paraId="58BDB651" w14:textId="0396EC14" w:rsidR="005E7C28" w:rsidRDefault="005E7C28" w:rsidP="00792683">
      <w:pPr>
        <w:pStyle w:val="ListParagraph"/>
        <w:numPr>
          <w:ilvl w:val="0"/>
          <w:numId w:val="1"/>
        </w:numPr>
      </w:pPr>
      <w:r>
        <w:t>The proposed driveway and turnaround be acceptable to the fire department for access</w:t>
      </w:r>
    </w:p>
    <w:p w14:paraId="69A3FEF5" w14:textId="77777777" w:rsidR="008F3417" w:rsidRDefault="008F3417"/>
    <w:p w14:paraId="0A7FFAEF" w14:textId="6ACA461D" w:rsidR="00CF0F77" w:rsidRDefault="00CF0F77"/>
    <w:p w14:paraId="6CF0B594" w14:textId="77777777" w:rsidR="00CF0F77" w:rsidRDefault="00CF0F77"/>
    <w:sectPr w:rsidR="00CF0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38603C"/>
    <w:multiLevelType w:val="hybridMultilevel"/>
    <w:tmpl w:val="5A3A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D9"/>
    <w:rsid w:val="005E7C28"/>
    <w:rsid w:val="00792683"/>
    <w:rsid w:val="008F3417"/>
    <w:rsid w:val="009730D9"/>
    <w:rsid w:val="009A553D"/>
    <w:rsid w:val="00AD3C87"/>
    <w:rsid w:val="00BF4F96"/>
    <w:rsid w:val="00C0368F"/>
    <w:rsid w:val="00CF0F77"/>
    <w:rsid w:val="00E924FA"/>
    <w:rsid w:val="00F67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8C29C"/>
  <w15:chartTrackingRefBased/>
  <w15:docId w15:val="{B86912AD-C0F8-4DAD-877E-E6C62580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LaBella Associates</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Dan</dc:creator>
  <cp:keywords/>
  <dc:description/>
  <cp:lastModifiedBy>Walker, Dan</cp:lastModifiedBy>
  <cp:revision>6</cp:revision>
  <dcterms:created xsi:type="dcterms:W3CDTF">2022-04-05T16:00:00Z</dcterms:created>
  <dcterms:modified xsi:type="dcterms:W3CDTF">2022-04-06T14:56:00Z</dcterms:modified>
</cp:coreProperties>
</file>